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25"/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01799E" w:rsidRPr="001B599E" w:rsidTr="0001799E">
        <w:trPr>
          <w:trHeight w:val="1560"/>
        </w:trPr>
        <w:tc>
          <w:tcPr>
            <w:tcW w:w="5508" w:type="dxa"/>
            <w:shd w:val="clear" w:color="auto" w:fill="auto"/>
          </w:tcPr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IEI ROMÂNE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IE JUDE</w:t>
            </w:r>
            <w:r>
              <w:rPr>
                <w:b/>
                <w:color w:val="0D0D0D"/>
                <w:sz w:val="20"/>
                <w:szCs w:val="20"/>
              </w:rPr>
              <w:t>Ț</w:t>
            </w:r>
            <w:r w:rsidRPr="001B599E">
              <w:rPr>
                <w:b/>
                <w:color w:val="0D0D0D"/>
                <w:sz w:val="20"/>
                <w:szCs w:val="20"/>
              </w:rPr>
              <w:t>EAN CĂLĂRA</w:t>
            </w:r>
            <w:r>
              <w:rPr>
                <w:b/>
                <w:color w:val="0D0D0D"/>
                <w:sz w:val="20"/>
                <w:szCs w:val="20"/>
              </w:rPr>
              <w:t>Ș</w:t>
            </w:r>
            <w:r w:rsidRPr="001B599E">
              <w:rPr>
                <w:b/>
                <w:color w:val="0D0D0D"/>
                <w:sz w:val="20"/>
                <w:szCs w:val="20"/>
              </w:rPr>
              <w:t>I</w:t>
            </w:r>
          </w:p>
          <w:p w:rsidR="0001799E" w:rsidRPr="001B599E" w:rsidRDefault="0001799E" w:rsidP="0001799E">
            <w:pPr>
              <w:jc w:val="center"/>
              <w:rPr>
                <w:color w:val="0D0D0D"/>
                <w:sz w:val="20"/>
                <w:szCs w:val="20"/>
              </w:rPr>
            </w:pPr>
            <w:r w:rsidRPr="001B599E">
              <w:rPr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99E" w:rsidRPr="001B599E" w:rsidRDefault="0001799E" w:rsidP="0001799E">
            <w:pPr>
              <w:jc w:val="center"/>
              <w:rPr>
                <w:b/>
                <w:i/>
                <w:color w:val="0D0D0D"/>
                <w:sz w:val="20"/>
                <w:szCs w:val="20"/>
              </w:rPr>
            </w:pPr>
            <w:r w:rsidRPr="001B599E">
              <w:rPr>
                <w:b/>
                <w:i/>
                <w:color w:val="0D0D0D"/>
                <w:sz w:val="18"/>
                <w:szCs w:val="20"/>
              </w:rPr>
              <w:t>SERVICUL RESURSE UMANE</w:t>
            </w:r>
          </w:p>
        </w:tc>
        <w:tc>
          <w:tcPr>
            <w:tcW w:w="1316" w:type="dxa"/>
            <w:shd w:val="clear" w:color="auto" w:fill="auto"/>
          </w:tcPr>
          <w:p w:rsidR="0001799E" w:rsidRPr="001B599E" w:rsidRDefault="0001799E" w:rsidP="0001799E">
            <w:pPr>
              <w:ind w:firstLine="399"/>
              <w:rPr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Călăra</w:t>
            </w:r>
            <w:r>
              <w:rPr>
                <w:b/>
                <w:color w:val="0D0D0D"/>
                <w:sz w:val="20"/>
                <w:szCs w:val="20"/>
              </w:rPr>
              <w:t>ș</w:t>
            </w:r>
            <w:r w:rsidRPr="001B599E">
              <w:rPr>
                <w:b/>
                <w:color w:val="0D0D0D"/>
                <w:sz w:val="20"/>
                <w:szCs w:val="20"/>
              </w:rPr>
              <w:t>i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 xml:space="preserve">Nr. </w:t>
            </w:r>
            <w:r w:rsidR="008B198E">
              <w:rPr>
                <w:b/>
                <w:color w:val="0D0D0D"/>
                <w:sz w:val="20"/>
                <w:szCs w:val="20"/>
              </w:rPr>
              <w:t xml:space="preserve">101408 </w:t>
            </w:r>
            <w:r w:rsidRPr="001B599E">
              <w:rPr>
                <w:b/>
                <w:color w:val="0D0D0D"/>
                <w:sz w:val="20"/>
                <w:szCs w:val="20"/>
              </w:rPr>
              <w:t>din </w:t>
            </w:r>
            <w:r>
              <w:rPr>
                <w:b/>
                <w:color w:val="0D0D0D"/>
                <w:sz w:val="20"/>
                <w:szCs w:val="20"/>
              </w:rPr>
              <w:t>15.03.2022</w:t>
            </w:r>
          </w:p>
          <w:p w:rsidR="0001799E" w:rsidRPr="001B599E" w:rsidRDefault="0001799E" w:rsidP="0001799E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01799E" w:rsidRPr="001B599E" w:rsidRDefault="0001799E" w:rsidP="0001799E">
            <w:pPr>
              <w:jc w:val="center"/>
              <w:rPr>
                <w:color w:val="0D0D0D"/>
                <w:sz w:val="20"/>
                <w:szCs w:val="20"/>
              </w:rPr>
            </w:pPr>
            <w:r w:rsidRPr="001B599E">
              <w:rPr>
                <w:b/>
                <w:color w:val="0D0D0D"/>
                <w:sz w:val="20"/>
                <w:szCs w:val="20"/>
              </w:rPr>
              <w:t>Exemplar</w:t>
            </w:r>
            <w:r>
              <w:rPr>
                <w:b/>
                <w:color w:val="0D0D0D"/>
                <w:sz w:val="20"/>
                <w:szCs w:val="20"/>
              </w:rPr>
              <w:t xml:space="preserve"> unic</w:t>
            </w:r>
          </w:p>
        </w:tc>
      </w:tr>
    </w:tbl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656"/>
        <w:gridCol w:w="3272"/>
        <w:gridCol w:w="5528"/>
      </w:tblGrid>
      <w:tr w:rsidR="0001799E" w:rsidRPr="001B599E" w:rsidTr="007A1881">
        <w:trPr>
          <w:gridBefore w:val="2"/>
          <w:wBefore w:w="4928" w:type="dxa"/>
          <w:trHeight w:val="600"/>
        </w:trPr>
        <w:tc>
          <w:tcPr>
            <w:tcW w:w="5528" w:type="dxa"/>
            <w:shd w:val="clear" w:color="auto" w:fill="auto"/>
            <w:vAlign w:val="center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  <w:u w:val="single"/>
              </w:rPr>
            </w:pPr>
            <w:r w:rsidRPr="001B599E">
              <w:rPr>
                <w:b/>
                <w:color w:val="0D0D0D"/>
                <w:sz w:val="26"/>
                <w:szCs w:val="26"/>
                <w:u w:val="single"/>
              </w:rPr>
              <w:t xml:space="preserve">APROB </w:t>
            </w:r>
          </w:p>
          <w:p w:rsidR="0001799E" w:rsidRPr="001B599E" w:rsidRDefault="0001799E" w:rsidP="007A1881">
            <w:pPr>
              <w:jc w:val="center"/>
              <w:rPr>
                <w:sz w:val="26"/>
                <w:szCs w:val="26"/>
              </w:rPr>
            </w:pPr>
            <w:r w:rsidRPr="001B599E">
              <w:rPr>
                <w:color w:val="0D0D0D"/>
                <w:sz w:val="26"/>
                <w:szCs w:val="26"/>
              </w:rPr>
              <w:t>Postare pe pagina de internet</w:t>
            </w:r>
            <w:r w:rsidRPr="001B599E">
              <w:rPr>
                <w:sz w:val="26"/>
                <w:szCs w:val="26"/>
              </w:rPr>
              <w:t xml:space="preserve"> a I.P.J. Călăra</w:t>
            </w:r>
            <w:r>
              <w:rPr>
                <w:sz w:val="26"/>
                <w:szCs w:val="26"/>
              </w:rPr>
              <w:t>ș</w:t>
            </w:r>
            <w:r w:rsidRPr="001B599E">
              <w:rPr>
                <w:sz w:val="26"/>
                <w:szCs w:val="26"/>
              </w:rPr>
              <w:t>i</w:t>
            </w:r>
          </w:p>
          <w:p w:rsidR="0001799E" w:rsidRPr="002C026F" w:rsidRDefault="0001799E" w:rsidP="007A1881">
            <w:pPr>
              <w:jc w:val="center"/>
              <w:rPr>
                <w:b/>
                <w:color w:val="0D0D0D"/>
                <w:sz w:val="16"/>
                <w:szCs w:val="16"/>
                <w:u w:val="single"/>
              </w:rPr>
            </w:pPr>
          </w:p>
        </w:tc>
      </w:tr>
      <w:tr w:rsidR="0001799E" w:rsidRPr="001B599E" w:rsidTr="007A1881">
        <w:tc>
          <w:tcPr>
            <w:tcW w:w="1656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  <w:r w:rsidRPr="001B599E">
              <w:rPr>
                <w:b/>
                <w:bCs/>
                <w:color w:val="0D0D0D"/>
              </w:rPr>
              <w:tab/>
            </w:r>
          </w:p>
        </w:tc>
        <w:tc>
          <w:tcPr>
            <w:tcW w:w="3272" w:type="dxa"/>
            <w:shd w:val="clear" w:color="auto" w:fill="auto"/>
          </w:tcPr>
          <w:p w:rsidR="0001799E" w:rsidRPr="001B599E" w:rsidRDefault="0001799E" w:rsidP="007A1881">
            <w:pPr>
              <w:tabs>
                <w:tab w:val="left" w:pos="1440"/>
              </w:tabs>
              <w:outlineLvl w:val="0"/>
              <w:rPr>
                <w:b/>
                <w:color w:val="0D0D0D"/>
              </w:rPr>
            </w:pPr>
          </w:p>
        </w:tc>
        <w:tc>
          <w:tcPr>
            <w:tcW w:w="5528" w:type="dxa"/>
            <w:shd w:val="clear" w:color="auto" w:fill="auto"/>
          </w:tcPr>
          <w:p w:rsidR="0001799E" w:rsidRPr="001B599E" w:rsidRDefault="0001799E" w:rsidP="007A1881">
            <w:pPr>
              <w:jc w:val="center"/>
              <w:rPr>
                <w:b/>
                <w:color w:val="0D0D0D"/>
                <w:sz w:val="26"/>
                <w:szCs w:val="26"/>
              </w:rPr>
            </w:pPr>
            <w:r w:rsidRPr="001B599E">
              <w:rPr>
                <w:b/>
                <w:color w:val="0D0D0D"/>
                <w:sz w:val="26"/>
                <w:szCs w:val="26"/>
              </w:rPr>
              <w:t xml:space="preserve">Î. </w:t>
            </w:r>
            <w:r>
              <w:rPr>
                <w:b/>
                <w:color w:val="0D0D0D"/>
                <w:sz w:val="26"/>
                <w:szCs w:val="26"/>
              </w:rPr>
              <w:t>Ș</w:t>
            </w:r>
            <w:r w:rsidRPr="001B599E">
              <w:rPr>
                <w:b/>
                <w:color w:val="0D0D0D"/>
                <w:sz w:val="26"/>
                <w:szCs w:val="26"/>
              </w:rPr>
              <w:t>EFUL INSPECTORATULUI</w:t>
            </w:r>
          </w:p>
          <w:p w:rsidR="0001799E" w:rsidRPr="001B599E" w:rsidRDefault="0001799E" w:rsidP="007A1881">
            <w:pPr>
              <w:jc w:val="center"/>
              <w:rPr>
                <w:b/>
                <w:i/>
                <w:color w:val="0D0D0D"/>
                <w:sz w:val="26"/>
                <w:szCs w:val="26"/>
              </w:rPr>
            </w:pPr>
            <w:r w:rsidRPr="001B599E">
              <w:rPr>
                <w:i/>
                <w:color w:val="0D0D0D"/>
                <w:sz w:val="26"/>
                <w:szCs w:val="26"/>
              </w:rPr>
              <w:t>Comisar-</w:t>
            </w:r>
            <w:r>
              <w:rPr>
                <w:i/>
                <w:color w:val="0D0D0D"/>
                <w:sz w:val="26"/>
                <w:szCs w:val="26"/>
              </w:rPr>
              <w:t>ș</w:t>
            </w:r>
            <w:r w:rsidRPr="001B599E">
              <w:rPr>
                <w:i/>
                <w:color w:val="0D0D0D"/>
                <w:sz w:val="26"/>
                <w:szCs w:val="26"/>
              </w:rPr>
              <w:t>ef de poli</w:t>
            </w:r>
            <w:r>
              <w:rPr>
                <w:i/>
                <w:color w:val="0D0D0D"/>
                <w:sz w:val="26"/>
                <w:szCs w:val="26"/>
              </w:rPr>
              <w:t>ț</w:t>
            </w:r>
            <w:r w:rsidRPr="001B599E">
              <w:rPr>
                <w:i/>
                <w:color w:val="0D0D0D"/>
                <w:sz w:val="26"/>
                <w:szCs w:val="26"/>
              </w:rPr>
              <w:t>ie</w:t>
            </w:r>
          </w:p>
          <w:p w:rsidR="0001799E" w:rsidRPr="001B599E" w:rsidRDefault="0001799E" w:rsidP="007A1881">
            <w:pPr>
              <w:framePr w:hSpace="180" w:wrap="around" w:vAnchor="text" w:hAnchor="text" w:xAlign="right" w:y="1"/>
              <w:spacing w:before="120"/>
              <w:suppressOverlap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ȚICU FLORIN</w:t>
            </w:r>
          </w:p>
        </w:tc>
      </w:tr>
    </w:tbl>
    <w:p w:rsidR="0001799E" w:rsidRPr="001B599E" w:rsidRDefault="0001799E" w:rsidP="0001799E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16"/>
          <w:szCs w:val="16"/>
          <w:u w:val="single"/>
        </w:rPr>
      </w:pPr>
    </w:p>
    <w:p w:rsidR="00017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1B599E" w:rsidRDefault="0001799E" w:rsidP="0001799E">
      <w:pPr>
        <w:ind w:firstLine="709"/>
        <w:jc w:val="both"/>
        <w:rPr>
          <w:b/>
          <w:sz w:val="26"/>
          <w:szCs w:val="26"/>
          <w:u w:val="single"/>
        </w:rPr>
      </w:pPr>
    </w:p>
    <w:p w:rsidR="0001799E" w:rsidRPr="0001799E" w:rsidRDefault="0001799E" w:rsidP="0001799E">
      <w:pPr>
        <w:tabs>
          <w:tab w:val="left" w:pos="3900"/>
        </w:tabs>
        <w:jc w:val="center"/>
        <w:rPr>
          <w:b/>
          <w:i/>
          <w:sz w:val="28"/>
          <w:szCs w:val="28"/>
          <w:u w:val="single"/>
        </w:rPr>
      </w:pPr>
      <w:r w:rsidRPr="0001799E">
        <w:rPr>
          <w:b/>
          <w:i/>
          <w:sz w:val="28"/>
          <w:szCs w:val="28"/>
          <w:u w:val="single"/>
        </w:rPr>
        <w:t>REVENIRE</w:t>
      </w:r>
      <w:r w:rsidR="00CB611F">
        <w:rPr>
          <w:b/>
          <w:i/>
          <w:sz w:val="28"/>
          <w:szCs w:val="28"/>
          <w:u w:val="single"/>
        </w:rPr>
        <w:t xml:space="preserve"> LA ANUNȚUL </w:t>
      </w:r>
      <w:r w:rsidRPr="0001799E">
        <w:rPr>
          <w:b/>
          <w:i/>
          <w:sz w:val="28"/>
          <w:szCs w:val="28"/>
          <w:u w:val="single"/>
        </w:rPr>
        <w:t xml:space="preserve"> PENTRU OCUPAREA FUNCTIEI VACANTE DE SEF LA BIROUL PROTECȚIA ANIMALELOR</w:t>
      </w:r>
    </w:p>
    <w:p w:rsidR="000173F3" w:rsidRDefault="000173F3"/>
    <w:p w:rsidR="0001799E" w:rsidRDefault="0001799E"/>
    <w:p w:rsidR="0001799E" w:rsidRPr="00CB611F" w:rsidRDefault="00CB611F" w:rsidP="0001799E">
      <w:pPr>
        <w:tabs>
          <w:tab w:val="left" w:pos="3900"/>
        </w:tabs>
        <w:jc w:val="both"/>
        <w:rPr>
          <w:sz w:val="28"/>
          <w:szCs w:val="28"/>
          <w:lang w:val="en-US" w:eastAsia="ro-RO"/>
        </w:rPr>
      </w:pPr>
      <w:r>
        <w:rPr>
          <w:b/>
          <w:i/>
          <w:sz w:val="28"/>
          <w:szCs w:val="28"/>
        </w:rPr>
        <w:t xml:space="preserve">    </w:t>
      </w:r>
      <w:r w:rsidR="0001799E" w:rsidRPr="0001799E">
        <w:rPr>
          <w:b/>
          <w:i/>
          <w:sz w:val="28"/>
          <w:szCs w:val="28"/>
        </w:rPr>
        <w:t>S</w:t>
      </w:r>
      <w:r w:rsidR="0001799E" w:rsidRPr="0001799E">
        <w:rPr>
          <w:sz w:val="28"/>
          <w:szCs w:val="28"/>
          <w:lang w:eastAsia="ro-RO"/>
        </w:rPr>
        <w:t xml:space="preserve">e revine in parte asupra anuntului </w:t>
      </w:r>
      <w:r>
        <w:rPr>
          <w:sz w:val="28"/>
          <w:szCs w:val="28"/>
          <w:lang w:eastAsia="ro-RO"/>
        </w:rPr>
        <w:t>numarul 101210 din 07.03.2022, î</w:t>
      </w:r>
      <w:r w:rsidR="0001799E" w:rsidRPr="0001799E">
        <w:rPr>
          <w:sz w:val="28"/>
          <w:szCs w:val="28"/>
          <w:lang w:eastAsia="ro-RO"/>
        </w:rPr>
        <w:t>n sensul că</w:t>
      </w:r>
      <w:r>
        <w:rPr>
          <w:sz w:val="28"/>
          <w:szCs w:val="28"/>
          <w:lang w:val="en-US" w:eastAsia="ro-RO"/>
        </w:rPr>
        <w:t>:</w:t>
      </w:r>
    </w:p>
    <w:p w:rsidR="0001799E" w:rsidRPr="0001799E" w:rsidRDefault="0001799E" w:rsidP="0001799E">
      <w:pPr>
        <w:tabs>
          <w:tab w:val="left" w:pos="3900"/>
        </w:tabs>
        <w:jc w:val="both"/>
        <w:rPr>
          <w:sz w:val="28"/>
          <w:szCs w:val="28"/>
          <w:lang w:eastAsia="ro-RO"/>
        </w:rPr>
      </w:pPr>
    </w:p>
    <w:p w:rsidR="0001799E" w:rsidRPr="0001799E" w:rsidRDefault="0001799E" w:rsidP="0001799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1799E">
        <w:rPr>
          <w:sz w:val="28"/>
          <w:szCs w:val="28"/>
        </w:rPr>
        <w:t xml:space="preserve">Data susținerii interviului pe subiecte profesionale va avea loc pe data de </w:t>
      </w:r>
      <w:r w:rsidRPr="0001799E">
        <w:rPr>
          <w:b/>
          <w:sz w:val="28"/>
          <w:szCs w:val="28"/>
        </w:rPr>
        <w:t>06.04.2022</w:t>
      </w:r>
      <w:r w:rsidRPr="0001799E">
        <w:rPr>
          <w:sz w:val="28"/>
          <w:szCs w:val="28"/>
        </w:rPr>
        <w:t xml:space="preserve"> și nu pe data de 04.04.2022.</w:t>
      </w:r>
    </w:p>
    <w:p w:rsidR="0001799E" w:rsidRPr="0001799E" w:rsidRDefault="0001799E" w:rsidP="0001799E">
      <w:pPr>
        <w:pStyle w:val="ListParagraph"/>
        <w:jc w:val="both"/>
        <w:rPr>
          <w:sz w:val="28"/>
          <w:szCs w:val="28"/>
        </w:rPr>
      </w:pPr>
    </w:p>
    <w:p w:rsidR="0001799E" w:rsidRDefault="0001799E" w:rsidP="0001799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01799E">
        <w:rPr>
          <w:b/>
          <w:sz w:val="28"/>
          <w:szCs w:val="28"/>
        </w:rPr>
        <w:t>La capitolul V</w:t>
      </w:r>
      <w:r w:rsidRPr="0001799E">
        <w:rPr>
          <w:sz w:val="28"/>
          <w:szCs w:val="28"/>
        </w:rPr>
        <w:t xml:space="preserve"> – Activități de management resurse umane în unitățile M.A.I, Regimul disciplinar, din </w:t>
      </w:r>
      <w:r w:rsidRPr="0001799E">
        <w:rPr>
          <w:b/>
          <w:sz w:val="28"/>
          <w:szCs w:val="28"/>
        </w:rPr>
        <w:t>Anexa 1</w:t>
      </w:r>
      <w:r w:rsidRPr="0001799E">
        <w:rPr>
          <w:sz w:val="28"/>
          <w:szCs w:val="28"/>
        </w:rPr>
        <w:t xml:space="preserve"> care cuprinde Tematica și bibliografia recomandate candidaților înscriși la concursul organizat pentru oc</w:t>
      </w:r>
      <w:r w:rsidR="00CB611F">
        <w:rPr>
          <w:sz w:val="28"/>
          <w:szCs w:val="28"/>
        </w:rPr>
        <w:t>uparea funcției de șef birou I l</w:t>
      </w:r>
      <w:r w:rsidRPr="0001799E">
        <w:rPr>
          <w:sz w:val="28"/>
          <w:szCs w:val="28"/>
        </w:rPr>
        <w:t xml:space="preserve">a Biroul Protecția Animalelor, </w:t>
      </w:r>
      <w:r w:rsidRPr="0001799E">
        <w:rPr>
          <w:b/>
          <w:sz w:val="28"/>
          <w:szCs w:val="28"/>
          <w:u w:val="single"/>
        </w:rPr>
        <w:t>se adaugă la Bibliografie – Ordinul nr.33 din 21 februarie 2020 privind activitățile de soluționare a petițiilor, primire în audiență și consiliere a cetățenilor în Ministerul Afacerilor Interne.</w:t>
      </w:r>
    </w:p>
    <w:p w:rsidR="0001799E" w:rsidRPr="0001799E" w:rsidRDefault="0001799E" w:rsidP="0001799E">
      <w:pPr>
        <w:pStyle w:val="ListParagraph"/>
        <w:rPr>
          <w:b/>
          <w:sz w:val="28"/>
          <w:szCs w:val="28"/>
          <w:u w:val="single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Celelalte prevederi ale anunțului </w:t>
      </w:r>
      <w:r w:rsidRPr="0001799E">
        <w:rPr>
          <w:sz w:val="28"/>
          <w:szCs w:val="28"/>
          <w:lang w:eastAsia="ro-RO"/>
        </w:rPr>
        <w:t>numarul 101210 din 07.03.2022</w:t>
      </w:r>
      <w:r>
        <w:rPr>
          <w:sz w:val="28"/>
          <w:szCs w:val="28"/>
          <w:lang w:eastAsia="ro-RO"/>
        </w:rPr>
        <w:t xml:space="preserve"> rămân neschimbate.</w:t>
      </w: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Default="0001799E" w:rsidP="0001799E">
      <w:pPr>
        <w:ind w:firstLine="360"/>
        <w:jc w:val="both"/>
        <w:rPr>
          <w:sz w:val="28"/>
          <w:szCs w:val="28"/>
          <w:lang w:eastAsia="ro-RO"/>
        </w:rPr>
      </w:pPr>
    </w:p>
    <w:p w:rsidR="0001799E" w:rsidRPr="0001799E" w:rsidRDefault="0001799E" w:rsidP="0001799E">
      <w:pPr>
        <w:pStyle w:val="BodyTextIndent2"/>
        <w:spacing w:line="240" w:lineRule="auto"/>
        <w:ind w:firstLine="567"/>
        <w:jc w:val="center"/>
        <w:rPr>
          <w:b/>
          <w:sz w:val="32"/>
          <w:szCs w:val="32"/>
          <w:u w:val="single"/>
        </w:rPr>
      </w:pPr>
      <w:r w:rsidRPr="0001799E">
        <w:rPr>
          <w:b/>
          <w:sz w:val="32"/>
          <w:szCs w:val="32"/>
          <w:u w:val="single"/>
        </w:rPr>
        <w:t>Președintele comisiei de concurs</w:t>
      </w:r>
    </w:p>
    <w:p w:rsidR="0001799E" w:rsidRPr="0001799E" w:rsidRDefault="0001799E" w:rsidP="0001799E">
      <w:pPr>
        <w:ind w:firstLine="360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01799E" w:rsidRPr="0001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F71"/>
    <w:multiLevelType w:val="hybridMultilevel"/>
    <w:tmpl w:val="DF624D3A"/>
    <w:lvl w:ilvl="0" w:tplc="0FD6F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0A"/>
    <w:rsid w:val="000173F3"/>
    <w:rsid w:val="0001799E"/>
    <w:rsid w:val="008B198E"/>
    <w:rsid w:val="00CB611F"/>
    <w:rsid w:val="00E43312"/>
    <w:rsid w:val="00E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2F4DE-4B47-4113-BDC1-CCC320D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79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799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9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9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6</cp:revision>
  <cp:lastPrinted>2022-03-15T09:35:00Z</cp:lastPrinted>
  <dcterms:created xsi:type="dcterms:W3CDTF">2022-03-15T09:17:00Z</dcterms:created>
  <dcterms:modified xsi:type="dcterms:W3CDTF">2022-03-16T09:53:00Z</dcterms:modified>
</cp:coreProperties>
</file>