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8A1B5E" w:rsidTr="006A5541">
        <w:tc>
          <w:tcPr>
            <w:tcW w:w="5238" w:type="dxa"/>
            <w:shd w:val="clear" w:color="auto" w:fill="auto"/>
          </w:tcPr>
          <w:p w:rsidR="00434778" w:rsidRPr="008A1B5E" w:rsidRDefault="00434778" w:rsidP="00CC1379">
            <w:pPr>
              <w:ind w:left="-19" w:firstLine="1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434778" w:rsidRPr="008A1B5E" w:rsidRDefault="00434778" w:rsidP="00CC1379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Ministerul </w:t>
            </w:r>
            <w:r w:rsidR="00391D39"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>afacerilor interne</w:t>
            </w:r>
          </w:p>
          <w:p w:rsidR="00CA7BF8" w:rsidRPr="008A1B5E" w:rsidRDefault="0043477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Inspectoratul </w:t>
            </w:r>
            <w:r w:rsidR="001A1101"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8A1B5E" w:rsidRDefault="00CA7BF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71637D" wp14:editId="63028EDF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8A1B5E" w:rsidRDefault="00CA7BF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 </w:t>
            </w:r>
          </w:p>
          <w:p w:rsidR="00867D35" w:rsidRPr="008A1B5E" w:rsidRDefault="006C34C4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</w:p>
          <w:p w:rsidR="00CA7BF8" w:rsidRPr="008A1B5E" w:rsidRDefault="00CA7BF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8A1B5E" w:rsidRDefault="001A1101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8A1B5E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sz w:val="20"/>
                <w:szCs w:val="20"/>
              </w:rPr>
              <w:t>N E S E C R E T</w:t>
            </w:r>
          </w:p>
          <w:p w:rsidR="00421A2B" w:rsidRPr="008A1B5E" w:rsidRDefault="00CA7BF8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b/>
                <w:sz w:val="20"/>
                <w:szCs w:val="20"/>
              </w:rPr>
              <w:t>Călărași</w:t>
            </w:r>
          </w:p>
          <w:p w:rsidR="00421A2B" w:rsidRPr="008A1B5E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sz w:val="20"/>
                <w:szCs w:val="20"/>
              </w:rPr>
              <w:t xml:space="preserve">Nr. </w:t>
            </w:r>
            <w:r w:rsidR="003921FF">
              <w:rPr>
                <w:rFonts w:ascii="Tahoma" w:hAnsi="Tahoma" w:cs="Tahoma"/>
                <w:sz w:val="20"/>
                <w:szCs w:val="20"/>
              </w:rPr>
              <w:t>76191</w:t>
            </w:r>
            <w:r w:rsidR="00695F58" w:rsidRPr="008A1B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1B5E">
              <w:rPr>
                <w:rFonts w:ascii="Tahoma" w:hAnsi="Tahoma" w:cs="Tahoma"/>
                <w:sz w:val="20"/>
                <w:szCs w:val="20"/>
              </w:rPr>
              <w:t xml:space="preserve">din </w:t>
            </w:r>
            <w:r w:rsidR="00FC7282">
              <w:rPr>
                <w:rFonts w:ascii="Tahoma" w:hAnsi="Tahoma" w:cs="Tahoma"/>
                <w:sz w:val="20"/>
                <w:szCs w:val="20"/>
              </w:rPr>
              <w:t>03</w:t>
            </w:r>
            <w:r w:rsidR="002E575F" w:rsidRPr="008A1B5E">
              <w:rPr>
                <w:rFonts w:ascii="Tahoma" w:hAnsi="Tahoma" w:cs="Tahoma"/>
                <w:sz w:val="20"/>
                <w:szCs w:val="20"/>
              </w:rPr>
              <w:t>.</w:t>
            </w:r>
            <w:r w:rsidR="00FC7282">
              <w:rPr>
                <w:rFonts w:ascii="Tahoma" w:hAnsi="Tahoma" w:cs="Tahoma"/>
                <w:sz w:val="20"/>
                <w:szCs w:val="20"/>
              </w:rPr>
              <w:t>11</w:t>
            </w:r>
            <w:r w:rsidR="002E575F" w:rsidRPr="008A1B5E">
              <w:rPr>
                <w:rFonts w:ascii="Tahoma" w:hAnsi="Tahoma" w:cs="Tahoma"/>
                <w:sz w:val="20"/>
                <w:szCs w:val="20"/>
              </w:rPr>
              <w:t>.2021</w:t>
            </w:r>
          </w:p>
          <w:p w:rsidR="00434778" w:rsidRPr="008A1B5E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1B5E">
              <w:rPr>
                <w:rFonts w:ascii="Tahoma" w:hAnsi="Tahoma" w:cs="Tahoma"/>
                <w:sz w:val="20"/>
                <w:szCs w:val="20"/>
              </w:rPr>
              <w:t>Ex. unic</w:t>
            </w:r>
          </w:p>
        </w:tc>
      </w:tr>
    </w:tbl>
    <w:tbl>
      <w:tblPr>
        <w:tblW w:w="11072" w:type="dxa"/>
        <w:tblInd w:w="-709" w:type="dxa"/>
        <w:tblLook w:val="01E0" w:firstRow="1" w:lastRow="1" w:firstColumn="1" w:lastColumn="1" w:noHBand="0" w:noVBand="0"/>
      </w:tblPr>
      <w:tblGrid>
        <w:gridCol w:w="6379"/>
        <w:gridCol w:w="4693"/>
      </w:tblGrid>
      <w:tr w:rsidR="00CA7BF8" w:rsidRPr="008A1B5E" w:rsidTr="007941A4">
        <w:trPr>
          <w:trHeight w:val="1993"/>
        </w:trPr>
        <w:tc>
          <w:tcPr>
            <w:tcW w:w="6379" w:type="dxa"/>
            <w:vAlign w:val="center"/>
          </w:tcPr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1B5E">
              <w:rPr>
                <w:b/>
                <w:sz w:val="28"/>
                <w:szCs w:val="28"/>
                <w:u w:val="single"/>
              </w:rPr>
              <w:t>A P R O B</w:t>
            </w:r>
          </w:p>
          <w:p w:rsidR="00CA7BF8" w:rsidRPr="008A1B5E" w:rsidRDefault="00CA7BF8" w:rsidP="007941A4">
            <w:pPr>
              <w:jc w:val="center"/>
              <w:rPr>
                <w:i/>
                <w:sz w:val="28"/>
                <w:szCs w:val="28"/>
              </w:rPr>
            </w:pPr>
            <w:r w:rsidRPr="008A1B5E">
              <w:rPr>
                <w:b/>
                <w:sz w:val="28"/>
                <w:szCs w:val="28"/>
              </w:rPr>
              <w:t>PREȘEDINTELE COMISIEI DE CONCURS</w:t>
            </w:r>
          </w:p>
          <w:p w:rsidR="00CA7BF8" w:rsidRPr="008A1B5E" w:rsidRDefault="009B1CBF" w:rsidP="007941A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1B5E">
              <w:rPr>
                <w:b/>
                <w:sz w:val="28"/>
                <w:szCs w:val="28"/>
                <w:u w:val="single"/>
              </w:rPr>
              <w:t>A P R O B</w:t>
            </w:r>
          </w:p>
          <w:p w:rsidR="00CA7BF8" w:rsidRPr="008A1B5E" w:rsidRDefault="00CA7BF8" w:rsidP="007941A4">
            <w:pPr>
              <w:jc w:val="center"/>
              <w:rPr>
                <w:sz w:val="28"/>
                <w:szCs w:val="28"/>
              </w:rPr>
            </w:pPr>
            <w:r w:rsidRPr="008A1B5E">
              <w:rPr>
                <w:sz w:val="28"/>
                <w:szCs w:val="28"/>
              </w:rPr>
              <w:t>Postarea pe Internet, Intranet și</w:t>
            </w: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</w:rPr>
            </w:pPr>
            <w:r w:rsidRPr="008A1B5E">
              <w:rPr>
                <w:sz w:val="28"/>
                <w:szCs w:val="28"/>
              </w:rPr>
              <w:t>afișarea la sediul inspectoratului</w:t>
            </w: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</w:rPr>
            </w:pPr>
            <w:r w:rsidRPr="008A1B5E">
              <w:rPr>
                <w:b/>
                <w:sz w:val="28"/>
                <w:szCs w:val="28"/>
              </w:rPr>
              <w:t>Î. ȘEFUL INSPECTORATULUI,</w:t>
            </w:r>
          </w:p>
          <w:p w:rsidR="00CA7BF8" w:rsidRPr="008A1B5E" w:rsidRDefault="00CA7BF8" w:rsidP="007941A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2AF5" w:rsidRPr="008A1B5E" w:rsidRDefault="00F62AF5" w:rsidP="00CC1379">
      <w:pPr>
        <w:jc w:val="center"/>
        <w:rPr>
          <w:rFonts w:ascii="Tahoma" w:hAnsi="Tahoma" w:cs="Tahoma"/>
          <w:b/>
          <w:color w:val="FF0000"/>
        </w:rPr>
      </w:pPr>
    </w:p>
    <w:p w:rsidR="000B63E0" w:rsidRPr="008A1B5E" w:rsidRDefault="000B63E0" w:rsidP="00CC1379">
      <w:pPr>
        <w:jc w:val="center"/>
        <w:rPr>
          <w:rFonts w:ascii="Tahoma" w:hAnsi="Tahoma" w:cs="Tahoma"/>
          <w:b/>
          <w:color w:val="FF0000"/>
        </w:rPr>
      </w:pPr>
    </w:p>
    <w:p w:rsidR="00801C02" w:rsidRPr="003921FF" w:rsidRDefault="00FC7282" w:rsidP="00FC7282">
      <w:pPr>
        <w:jc w:val="center"/>
        <w:rPr>
          <w:sz w:val="28"/>
          <w:szCs w:val="28"/>
        </w:rPr>
      </w:pPr>
      <w:r w:rsidRPr="003921FF">
        <w:rPr>
          <w:b/>
          <w:sz w:val="28"/>
          <w:szCs w:val="28"/>
        </w:rPr>
        <w:t>REVENIRE</w:t>
      </w:r>
      <w:r w:rsidR="00801C02" w:rsidRPr="003921FF">
        <w:rPr>
          <w:b/>
          <w:sz w:val="28"/>
          <w:szCs w:val="28"/>
        </w:rPr>
        <w:t xml:space="preserve"> la Anunțul</w:t>
      </w:r>
      <w:r w:rsidRPr="003921FF">
        <w:rPr>
          <w:b/>
          <w:sz w:val="28"/>
          <w:szCs w:val="28"/>
        </w:rPr>
        <w:t xml:space="preserve"> nr. </w:t>
      </w:r>
      <w:r w:rsidR="003921FF" w:rsidRPr="003921FF">
        <w:rPr>
          <w:b/>
          <w:sz w:val="28"/>
          <w:szCs w:val="28"/>
        </w:rPr>
        <w:t>75928</w:t>
      </w:r>
      <w:r w:rsidR="00801C02" w:rsidRPr="003921FF">
        <w:rPr>
          <w:b/>
          <w:sz w:val="28"/>
          <w:szCs w:val="28"/>
        </w:rPr>
        <w:t xml:space="preserve"> din </w:t>
      </w:r>
      <w:r w:rsidRPr="003921FF">
        <w:rPr>
          <w:b/>
          <w:sz w:val="28"/>
          <w:szCs w:val="28"/>
        </w:rPr>
        <w:t>26</w:t>
      </w:r>
      <w:r w:rsidR="00801C02" w:rsidRPr="003921FF">
        <w:rPr>
          <w:b/>
          <w:sz w:val="28"/>
          <w:szCs w:val="28"/>
        </w:rPr>
        <w:t>.</w:t>
      </w:r>
      <w:r w:rsidRPr="003921FF">
        <w:rPr>
          <w:b/>
          <w:sz w:val="28"/>
          <w:szCs w:val="28"/>
        </w:rPr>
        <w:t>1</w:t>
      </w:r>
      <w:bookmarkStart w:id="0" w:name="_GoBack"/>
      <w:bookmarkEnd w:id="0"/>
      <w:r w:rsidRPr="003921FF">
        <w:rPr>
          <w:b/>
          <w:sz w:val="28"/>
          <w:szCs w:val="28"/>
        </w:rPr>
        <w:t>0</w:t>
      </w:r>
      <w:r w:rsidR="00801C02" w:rsidRPr="003921FF">
        <w:rPr>
          <w:b/>
          <w:sz w:val="28"/>
          <w:szCs w:val="28"/>
        </w:rPr>
        <w:t>.2021</w:t>
      </w:r>
    </w:p>
    <w:p w:rsidR="00F62AF5" w:rsidRPr="003921FF" w:rsidRDefault="00FC7282" w:rsidP="00B73A9B">
      <w:pPr>
        <w:pStyle w:val="Normal11pt"/>
        <w:ind w:firstLine="567"/>
        <w:jc w:val="center"/>
        <w:rPr>
          <w:b/>
          <w:color w:val="FF0000"/>
          <w:sz w:val="28"/>
          <w:szCs w:val="28"/>
        </w:rPr>
      </w:pPr>
      <w:r w:rsidRPr="003921FF">
        <w:rPr>
          <w:color w:val="0D0D0D" w:themeColor="text1" w:themeTint="F2"/>
          <w:sz w:val="28"/>
          <w:szCs w:val="28"/>
        </w:rPr>
        <w:t xml:space="preserve">pentru ocuparea, cu personal recrutat din </w:t>
      </w:r>
      <w:r w:rsidRPr="003921FF">
        <w:rPr>
          <w:b/>
          <w:color w:val="0D0D0D" w:themeColor="text1" w:themeTint="F2"/>
          <w:sz w:val="28"/>
          <w:szCs w:val="28"/>
        </w:rPr>
        <w:t>sursă externă</w:t>
      </w:r>
      <w:r w:rsidRPr="003921FF">
        <w:rPr>
          <w:color w:val="0D0D0D" w:themeColor="text1" w:themeTint="F2"/>
          <w:sz w:val="28"/>
          <w:szCs w:val="28"/>
        </w:rPr>
        <w:t xml:space="preserve">, a unui </w:t>
      </w:r>
      <w:r w:rsidRPr="003921FF">
        <w:rPr>
          <w:b/>
          <w:color w:val="0D0D0D" w:themeColor="text1" w:themeTint="F2"/>
          <w:sz w:val="28"/>
          <w:szCs w:val="28"/>
        </w:rPr>
        <w:t>post vacant de execuţie de personal contractual,</w:t>
      </w:r>
      <w:r w:rsidRPr="003921FF">
        <w:rPr>
          <w:color w:val="0D0D0D" w:themeColor="text1" w:themeTint="F2"/>
          <w:sz w:val="28"/>
          <w:szCs w:val="28"/>
        </w:rPr>
        <w:t xml:space="preserve"> respectiv: </w:t>
      </w:r>
      <w:r w:rsidR="003921FF" w:rsidRPr="003921FF">
        <w:rPr>
          <w:b/>
          <w:i/>
          <w:sz w:val="28"/>
          <w:szCs w:val="28"/>
        </w:rPr>
        <w:t>îngrijitor, existent la Poliția Municipiului Călărași-Deservire, prevăzut la poziția 339 în statul de organizare al unității.</w:t>
      </w:r>
      <w:r w:rsidR="003921FF" w:rsidRPr="003921FF">
        <w:rPr>
          <w:b/>
          <w:i/>
          <w:iCs/>
          <w:sz w:val="28"/>
          <w:szCs w:val="28"/>
          <w:lang w:val="en-US"/>
        </w:rPr>
        <w:t xml:space="preserve"> </w:t>
      </w:r>
    </w:p>
    <w:p w:rsidR="00801C02" w:rsidRPr="00C71691" w:rsidRDefault="00801C02" w:rsidP="00801C02">
      <w:pPr>
        <w:jc w:val="center"/>
        <w:rPr>
          <w:rFonts w:ascii="Times" w:hAnsi="Times"/>
          <w:b/>
          <w:color w:val="FF0000"/>
          <w:sz w:val="28"/>
          <w:szCs w:val="28"/>
        </w:rPr>
      </w:pPr>
    </w:p>
    <w:p w:rsidR="00801C02" w:rsidRPr="00C71691" w:rsidRDefault="00801C02" w:rsidP="00801C02">
      <w:pPr>
        <w:tabs>
          <w:tab w:val="left" w:pos="709"/>
        </w:tabs>
        <w:jc w:val="both"/>
        <w:rPr>
          <w:rFonts w:ascii="Times" w:hAnsi="Times"/>
          <w:sz w:val="28"/>
          <w:szCs w:val="28"/>
        </w:rPr>
      </w:pPr>
      <w:r w:rsidRPr="00C71691">
        <w:rPr>
          <w:rFonts w:ascii="Times" w:hAnsi="Times"/>
          <w:sz w:val="28"/>
          <w:szCs w:val="28"/>
        </w:rPr>
        <w:tab/>
      </w:r>
      <w:r w:rsidRPr="00C71691">
        <w:rPr>
          <w:rFonts w:ascii="Times" w:hAnsi="Times"/>
          <w:b/>
          <w:sz w:val="28"/>
          <w:szCs w:val="28"/>
        </w:rPr>
        <w:t>Se revine în parte</w:t>
      </w:r>
      <w:r w:rsidRPr="00C71691">
        <w:rPr>
          <w:rFonts w:ascii="Times" w:hAnsi="Times"/>
          <w:sz w:val="28"/>
          <w:szCs w:val="28"/>
        </w:rPr>
        <w:t xml:space="preserve"> la anun</w:t>
      </w:r>
      <w:r w:rsidRPr="00C71691">
        <w:rPr>
          <w:rFonts w:ascii="Cambria" w:hAnsi="Cambria" w:cs="Cambria"/>
          <w:sz w:val="28"/>
          <w:szCs w:val="28"/>
        </w:rPr>
        <w:t>ț</w:t>
      </w:r>
      <w:r w:rsidRPr="00C71691">
        <w:rPr>
          <w:rFonts w:ascii="Times" w:hAnsi="Times"/>
          <w:sz w:val="28"/>
          <w:szCs w:val="28"/>
        </w:rPr>
        <w:t>ul men</w:t>
      </w:r>
      <w:r w:rsidRPr="00C71691">
        <w:rPr>
          <w:rFonts w:ascii="Cambria" w:hAnsi="Cambria" w:cs="Cambria"/>
          <w:sz w:val="28"/>
          <w:szCs w:val="28"/>
        </w:rPr>
        <w:t>ț</w:t>
      </w:r>
      <w:r w:rsidRPr="00C71691">
        <w:rPr>
          <w:rFonts w:ascii="Times" w:hAnsi="Times"/>
          <w:sz w:val="28"/>
          <w:szCs w:val="28"/>
        </w:rPr>
        <w:t xml:space="preserve">ionat, </w:t>
      </w:r>
      <w:r w:rsidRPr="00C71691">
        <w:rPr>
          <w:rFonts w:ascii="Times" w:hAnsi="Times" w:cs="Times"/>
          <w:sz w:val="28"/>
          <w:szCs w:val="28"/>
        </w:rPr>
        <w:t>î</w:t>
      </w:r>
      <w:r w:rsidRPr="00C71691">
        <w:rPr>
          <w:rFonts w:ascii="Times" w:hAnsi="Times"/>
          <w:sz w:val="28"/>
          <w:szCs w:val="28"/>
        </w:rPr>
        <w:t>n sensul c</w:t>
      </w:r>
      <w:r w:rsidRPr="00C71691">
        <w:rPr>
          <w:rFonts w:ascii="Cambria" w:hAnsi="Cambria" w:cs="Cambria"/>
          <w:sz w:val="28"/>
          <w:szCs w:val="28"/>
        </w:rPr>
        <w:t>ă</w:t>
      </w:r>
      <w:r w:rsidRPr="00C71691">
        <w:rPr>
          <w:rFonts w:ascii="Times" w:hAnsi="Times"/>
          <w:sz w:val="28"/>
          <w:szCs w:val="28"/>
        </w:rPr>
        <w:t>:</w:t>
      </w:r>
    </w:p>
    <w:p w:rsidR="003921FF" w:rsidRPr="003921FF" w:rsidRDefault="00B73A9B" w:rsidP="003921FF">
      <w:pPr>
        <w:tabs>
          <w:tab w:val="left" w:pos="0"/>
        </w:tabs>
        <w:ind w:firstLine="142"/>
        <w:jc w:val="both"/>
        <w:rPr>
          <w:sz w:val="28"/>
          <w:szCs w:val="28"/>
          <w:lang w:eastAsia="ro-RO"/>
        </w:rPr>
      </w:pPr>
      <w:r w:rsidRPr="00B73A9B">
        <w:rPr>
          <w:sz w:val="28"/>
          <w:szCs w:val="28"/>
        </w:rPr>
        <w:t xml:space="preserve">- </w:t>
      </w:r>
      <w:r w:rsidR="003921FF">
        <w:rPr>
          <w:sz w:val="28"/>
          <w:szCs w:val="28"/>
        </w:rPr>
        <w:t>din</w:t>
      </w:r>
      <w:r w:rsidR="00801C02" w:rsidRPr="00B73A9B">
        <w:rPr>
          <w:sz w:val="28"/>
          <w:szCs w:val="28"/>
        </w:rPr>
        <w:t xml:space="preserve"> cuprinsul</w:t>
      </w:r>
      <w:r w:rsidR="00FC7282" w:rsidRPr="00B73A9B">
        <w:rPr>
          <w:sz w:val="28"/>
          <w:szCs w:val="28"/>
        </w:rPr>
        <w:t xml:space="preserve"> Anexei nr. 1  reprezentând tematica și bibliografia</w:t>
      </w:r>
      <w:r>
        <w:rPr>
          <w:sz w:val="28"/>
          <w:szCs w:val="28"/>
        </w:rPr>
        <w:t xml:space="preserve">, </w:t>
      </w:r>
      <w:r w:rsidR="003921FF" w:rsidRPr="003921FF">
        <w:rPr>
          <w:b/>
          <w:sz w:val="28"/>
          <w:szCs w:val="28"/>
        </w:rPr>
        <w:t>se elimină</w:t>
      </w:r>
      <w:r w:rsidRPr="003921FF">
        <w:rPr>
          <w:b/>
          <w:sz w:val="28"/>
          <w:szCs w:val="28"/>
        </w:rPr>
        <w:t xml:space="preserve"> Legea nr. 477/08.11.2004</w:t>
      </w:r>
      <w:r w:rsidRPr="00B73A9B">
        <w:rPr>
          <w:sz w:val="28"/>
          <w:szCs w:val="28"/>
        </w:rPr>
        <w:t xml:space="preserve"> privind codul de conduită a personalului contractual din autoritățile și instituțiile publice</w:t>
      </w:r>
      <w:r w:rsidR="003921FF">
        <w:rPr>
          <w:sz w:val="28"/>
          <w:szCs w:val="28"/>
          <w:lang w:eastAsia="ro-RO"/>
        </w:rPr>
        <w:t xml:space="preserve">, care a fost recomandată pentru studiul candidaților și </w:t>
      </w:r>
      <w:r w:rsidR="003921FF" w:rsidRPr="003921FF">
        <w:rPr>
          <w:b/>
          <w:sz w:val="28"/>
          <w:szCs w:val="28"/>
          <w:lang w:eastAsia="ro-RO"/>
        </w:rPr>
        <w:t>se introduce Legea nr.53/24.01.2003</w:t>
      </w:r>
      <w:r w:rsidR="003921FF" w:rsidRPr="003921FF">
        <w:rPr>
          <w:sz w:val="28"/>
          <w:szCs w:val="28"/>
          <w:lang w:eastAsia="ro-RO"/>
        </w:rPr>
        <w:t xml:space="preserve"> republicată- Codul Muncii cu modificările și completările ulterioare (Titlul II – cap. I, II, III, IV şi V, Titlul III – cap.I, II, III, Titlul XI – cap. II); </w:t>
      </w:r>
    </w:p>
    <w:p w:rsidR="003921FF" w:rsidRDefault="003921FF" w:rsidP="00FC7282">
      <w:pPr>
        <w:pStyle w:val="ListParagraph"/>
        <w:tabs>
          <w:tab w:val="left" w:pos="709"/>
        </w:tabs>
        <w:ind w:left="787"/>
        <w:jc w:val="both"/>
        <w:rPr>
          <w:rFonts w:ascii="Times" w:hAnsi="Times"/>
          <w:sz w:val="28"/>
          <w:szCs w:val="28"/>
          <w:lang w:eastAsia="ro-RO"/>
        </w:rPr>
      </w:pPr>
    </w:p>
    <w:p w:rsidR="00801C02" w:rsidRPr="00C71691" w:rsidRDefault="00801C02" w:rsidP="00FC7282">
      <w:pPr>
        <w:pStyle w:val="ListParagraph"/>
        <w:tabs>
          <w:tab w:val="left" w:pos="709"/>
        </w:tabs>
        <w:ind w:left="787"/>
        <w:jc w:val="both"/>
        <w:rPr>
          <w:rFonts w:ascii="Times" w:hAnsi="Times"/>
          <w:color w:val="0D0D0D"/>
          <w:sz w:val="28"/>
          <w:szCs w:val="28"/>
        </w:rPr>
      </w:pPr>
      <w:r w:rsidRPr="00C71691">
        <w:rPr>
          <w:rFonts w:ascii="Times" w:hAnsi="Times"/>
          <w:sz w:val="28"/>
          <w:szCs w:val="28"/>
          <w:lang w:eastAsia="ro-RO"/>
        </w:rPr>
        <w:t>Celelalte prevederi ale anun</w:t>
      </w:r>
      <w:r w:rsidRPr="00C71691">
        <w:rPr>
          <w:rFonts w:ascii="Cambria" w:hAnsi="Cambria" w:cs="Cambria"/>
          <w:sz w:val="28"/>
          <w:szCs w:val="28"/>
          <w:lang w:eastAsia="ro-RO"/>
        </w:rPr>
        <w:t>ț</w:t>
      </w:r>
      <w:r w:rsidRPr="00C71691">
        <w:rPr>
          <w:rFonts w:ascii="Times" w:hAnsi="Times"/>
          <w:sz w:val="28"/>
          <w:szCs w:val="28"/>
          <w:lang w:eastAsia="ro-RO"/>
        </w:rPr>
        <w:t>ului</w:t>
      </w:r>
      <w:r w:rsidRPr="00C71691">
        <w:rPr>
          <w:rFonts w:ascii="Times" w:hAnsi="Times"/>
          <w:color w:val="0D0D0D"/>
          <w:sz w:val="28"/>
          <w:szCs w:val="28"/>
        </w:rPr>
        <w:t>, r</w:t>
      </w:r>
      <w:r w:rsidRPr="00C71691">
        <w:rPr>
          <w:rFonts w:ascii="Cambria" w:hAnsi="Cambria" w:cs="Cambria"/>
          <w:color w:val="0D0D0D"/>
          <w:sz w:val="28"/>
          <w:szCs w:val="28"/>
        </w:rPr>
        <w:t>ă</w:t>
      </w:r>
      <w:r w:rsidRPr="00C71691">
        <w:rPr>
          <w:rFonts w:ascii="Times" w:hAnsi="Times"/>
          <w:color w:val="0D0D0D"/>
          <w:sz w:val="28"/>
          <w:szCs w:val="28"/>
        </w:rPr>
        <w:t>m</w:t>
      </w:r>
      <w:r w:rsidRPr="00C71691">
        <w:rPr>
          <w:rFonts w:ascii="Times" w:hAnsi="Times" w:cs="Times"/>
          <w:color w:val="0D0D0D"/>
          <w:sz w:val="28"/>
          <w:szCs w:val="28"/>
        </w:rPr>
        <w:t>â</w:t>
      </w:r>
      <w:r w:rsidRPr="00C71691">
        <w:rPr>
          <w:rFonts w:ascii="Times" w:hAnsi="Times"/>
          <w:color w:val="0D0D0D"/>
          <w:sz w:val="28"/>
          <w:szCs w:val="28"/>
        </w:rPr>
        <w:t>n neschimbate.</w:t>
      </w:r>
    </w:p>
    <w:p w:rsidR="00A276CF" w:rsidRPr="008A1B5E" w:rsidRDefault="00A276CF" w:rsidP="00CC1379">
      <w:pPr>
        <w:rPr>
          <w:rFonts w:ascii="Tahoma" w:hAnsi="Tahoma" w:cs="Tahoma"/>
          <w:b/>
          <w:color w:val="FF0000"/>
        </w:rPr>
      </w:pPr>
    </w:p>
    <w:p w:rsidR="001A1101" w:rsidRPr="008A1B5E" w:rsidRDefault="001A1101" w:rsidP="001A1101">
      <w:pPr>
        <w:jc w:val="center"/>
        <w:rPr>
          <w:rFonts w:ascii="Tahoma" w:hAnsi="Tahoma" w:cs="Tahoma"/>
          <w:b/>
        </w:rPr>
      </w:pPr>
      <w:r w:rsidRPr="008A1B5E">
        <w:rPr>
          <w:rFonts w:ascii="Tahoma" w:hAnsi="Tahoma" w:cs="Tahoma"/>
          <w:b/>
        </w:rPr>
        <w:t>M E M B R I :</w:t>
      </w:r>
    </w:p>
    <w:p w:rsidR="003921FF" w:rsidRDefault="003921FF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3921FF" w:rsidRDefault="003921FF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3921FF" w:rsidRDefault="003921FF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3921FF" w:rsidRPr="008A1B5E" w:rsidRDefault="003921FF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1A1101" w:rsidRPr="008A1B5E" w:rsidRDefault="00710C73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sz w:val="22"/>
          <w:szCs w:val="22"/>
        </w:rPr>
      </w:pPr>
      <w:r w:rsidRPr="008A1B5E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</w:t>
      </w:r>
      <w:r w:rsidR="005F08F0" w:rsidRPr="008A1B5E">
        <w:rPr>
          <w:rFonts w:ascii="Tahoma" w:hAnsi="Tahoma" w:cs="Tahoma"/>
          <w:b/>
          <w:sz w:val="22"/>
          <w:szCs w:val="22"/>
        </w:rPr>
        <w:t>Întocmit</w:t>
      </w:r>
    </w:p>
    <w:p w:rsidR="001A1101" w:rsidRPr="008A1B5E" w:rsidRDefault="00710C73" w:rsidP="001A1101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rFonts w:ascii="Tahoma" w:hAnsi="Tahoma" w:cs="Tahoma"/>
          <w:b/>
          <w:sz w:val="22"/>
          <w:szCs w:val="22"/>
        </w:rPr>
      </w:pPr>
      <w:r w:rsidRPr="008A1B5E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</w:t>
      </w:r>
      <w:r w:rsidR="001A1101" w:rsidRPr="008A1B5E">
        <w:rPr>
          <w:rFonts w:ascii="Tahoma" w:hAnsi="Tahoma" w:cs="Tahoma"/>
          <w:b/>
          <w:sz w:val="22"/>
          <w:szCs w:val="22"/>
        </w:rPr>
        <w:t>SECRETARUL COMISIEI DE CONCURS</w:t>
      </w:r>
    </w:p>
    <w:sectPr w:rsidR="001A1101" w:rsidRPr="008A1B5E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DB" w:rsidRDefault="00A123DB">
      <w:r>
        <w:separator/>
      </w:r>
    </w:p>
  </w:endnote>
  <w:endnote w:type="continuationSeparator" w:id="0">
    <w:p w:rsidR="00A123DB" w:rsidRDefault="00A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DB" w:rsidRDefault="00A123DB">
      <w:r>
        <w:separator/>
      </w:r>
    </w:p>
  </w:footnote>
  <w:footnote w:type="continuationSeparator" w:id="0">
    <w:p w:rsidR="00A123DB" w:rsidRDefault="00A1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23C"/>
    <w:multiLevelType w:val="hybridMultilevel"/>
    <w:tmpl w:val="1A2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5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9">
    <w:nsid w:val="2F313A4E"/>
    <w:multiLevelType w:val="hybridMultilevel"/>
    <w:tmpl w:val="C33E972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36B3E"/>
    <w:multiLevelType w:val="hybridMultilevel"/>
    <w:tmpl w:val="055619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4967285"/>
    <w:multiLevelType w:val="hybridMultilevel"/>
    <w:tmpl w:val="247C189C"/>
    <w:lvl w:ilvl="0" w:tplc="9D9E43B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AA56988"/>
    <w:multiLevelType w:val="hybridMultilevel"/>
    <w:tmpl w:val="BC9C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223F6"/>
    <w:multiLevelType w:val="hybridMultilevel"/>
    <w:tmpl w:val="FD3CACC8"/>
    <w:lvl w:ilvl="0" w:tplc="0DF850D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D0B79"/>
    <w:multiLevelType w:val="hybridMultilevel"/>
    <w:tmpl w:val="BDB4226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0C45BA8"/>
    <w:multiLevelType w:val="hybridMultilevel"/>
    <w:tmpl w:val="A2284C26"/>
    <w:lvl w:ilvl="0" w:tplc="0409000F">
      <w:start w:val="1"/>
      <w:numFmt w:val="decimal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B4756"/>
    <w:multiLevelType w:val="hybridMultilevel"/>
    <w:tmpl w:val="D6D40DCA"/>
    <w:lvl w:ilvl="0" w:tplc="041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15"/>
  </w:num>
  <w:num w:numId="10">
    <w:abstractNumId w:val="8"/>
  </w:num>
  <w:num w:numId="11">
    <w:abstractNumId w:val="12"/>
  </w:num>
  <w:num w:numId="12">
    <w:abstractNumId w:val="11"/>
  </w:num>
  <w:num w:numId="13">
    <w:abstractNumId w:val="17"/>
  </w:num>
  <w:num w:numId="14">
    <w:abstractNumId w:val="19"/>
  </w:num>
  <w:num w:numId="15">
    <w:abstractNumId w:val="14"/>
  </w:num>
  <w:num w:numId="16">
    <w:abstractNumId w:val="20"/>
  </w:num>
  <w:num w:numId="17">
    <w:abstractNumId w:val="4"/>
  </w:num>
  <w:num w:numId="18">
    <w:abstractNumId w:val="10"/>
  </w:num>
  <w:num w:numId="19">
    <w:abstractNumId w:val="13"/>
  </w:num>
  <w:num w:numId="20">
    <w:abstractNumId w:val="9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EE3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1AE4"/>
    <w:rsid w:val="000C450A"/>
    <w:rsid w:val="000C4C95"/>
    <w:rsid w:val="000C4D78"/>
    <w:rsid w:val="000C535D"/>
    <w:rsid w:val="000C59BE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364"/>
    <w:rsid w:val="001448C4"/>
    <w:rsid w:val="00151E6B"/>
    <w:rsid w:val="001529DE"/>
    <w:rsid w:val="00152BA7"/>
    <w:rsid w:val="00153A34"/>
    <w:rsid w:val="00154169"/>
    <w:rsid w:val="00155B06"/>
    <w:rsid w:val="00156285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566"/>
    <w:rsid w:val="0023078B"/>
    <w:rsid w:val="00231540"/>
    <w:rsid w:val="00231E62"/>
    <w:rsid w:val="00232454"/>
    <w:rsid w:val="0023543A"/>
    <w:rsid w:val="0024467E"/>
    <w:rsid w:val="002455D7"/>
    <w:rsid w:val="00250AF5"/>
    <w:rsid w:val="0025169C"/>
    <w:rsid w:val="002528EB"/>
    <w:rsid w:val="00252EFE"/>
    <w:rsid w:val="00253560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544E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21FF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0382"/>
    <w:rsid w:val="004039FF"/>
    <w:rsid w:val="004044A8"/>
    <w:rsid w:val="00407059"/>
    <w:rsid w:val="004074F7"/>
    <w:rsid w:val="00412B6F"/>
    <w:rsid w:val="004132D2"/>
    <w:rsid w:val="00413316"/>
    <w:rsid w:val="00414090"/>
    <w:rsid w:val="004167AA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66FC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33E1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4F7821"/>
    <w:rsid w:val="00501E4B"/>
    <w:rsid w:val="005029A1"/>
    <w:rsid w:val="005049AA"/>
    <w:rsid w:val="00504C69"/>
    <w:rsid w:val="005056B2"/>
    <w:rsid w:val="00505D7B"/>
    <w:rsid w:val="00505D93"/>
    <w:rsid w:val="005067BF"/>
    <w:rsid w:val="00510C16"/>
    <w:rsid w:val="00510E4E"/>
    <w:rsid w:val="00513A5E"/>
    <w:rsid w:val="005147FE"/>
    <w:rsid w:val="00514D32"/>
    <w:rsid w:val="0051640F"/>
    <w:rsid w:val="005168A0"/>
    <w:rsid w:val="00517411"/>
    <w:rsid w:val="00517B4F"/>
    <w:rsid w:val="0052032A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23F8"/>
    <w:rsid w:val="0054330B"/>
    <w:rsid w:val="0054456C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A2F24"/>
    <w:rsid w:val="005A3C63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DC8"/>
    <w:rsid w:val="005F08F0"/>
    <w:rsid w:val="005F49BA"/>
    <w:rsid w:val="005F516A"/>
    <w:rsid w:val="005F6696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8C4"/>
    <w:rsid w:val="006352B2"/>
    <w:rsid w:val="00641044"/>
    <w:rsid w:val="00641CEE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3522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2A43"/>
    <w:rsid w:val="007930FA"/>
    <w:rsid w:val="007941A4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1C02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33CC8"/>
    <w:rsid w:val="00840441"/>
    <w:rsid w:val="00840926"/>
    <w:rsid w:val="0084105C"/>
    <w:rsid w:val="0084571A"/>
    <w:rsid w:val="00851188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B5E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2BE8"/>
    <w:rsid w:val="00933B8F"/>
    <w:rsid w:val="00934B55"/>
    <w:rsid w:val="0093652D"/>
    <w:rsid w:val="00936B7D"/>
    <w:rsid w:val="00937078"/>
    <w:rsid w:val="00940F67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6D7A"/>
    <w:rsid w:val="00996D91"/>
    <w:rsid w:val="009972D7"/>
    <w:rsid w:val="009A25E5"/>
    <w:rsid w:val="009A2CB3"/>
    <w:rsid w:val="009A6271"/>
    <w:rsid w:val="009B1CBF"/>
    <w:rsid w:val="009B5D8A"/>
    <w:rsid w:val="009C38CA"/>
    <w:rsid w:val="009C54A2"/>
    <w:rsid w:val="009C5792"/>
    <w:rsid w:val="009D2CB8"/>
    <w:rsid w:val="009D341F"/>
    <w:rsid w:val="009D6E3F"/>
    <w:rsid w:val="009E0ECA"/>
    <w:rsid w:val="009E4804"/>
    <w:rsid w:val="009F32BD"/>
    <w:rsid w:val="009F64D7"/>
    <w:rsid w:val="009F7814"/>
    <w:rsid w:val="009F79E6"/>
    <w:rsid w:val="00A00612"/>
    <w:rsid w:val="00A015CA"/>
    <w:rsid w:val="00A02111"/>
    <w:rsid w:val="00A046B3"/>
    <w:rsid w:val="00A07A7E"/>
    <w:rsid w:val="00A1132F"/>
    <w:rsid w:val="00A123DB"/>
    <w:rsid w:val="00A1273E"/>
    <w:rsid w:val="00A12943"/>
    <w:rsid w:val="00A12D7B"/>
    <w:rsid w:val="00A1307F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B2B"/>
    <w:rsid w:val="00B61D21"/>
    <w:rsid w:val="00B61F25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3A9B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A7449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5C3E"/>
    <w:rsid w:val="00C1641C"/>
    <w:rsid w:val="00C169CC"/>
    <w:rsid w:val="00C2113F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B52"/>
    <w:rsid w:val="00C50DB3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11C0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873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CF65BA"/>
    <w:rsid w:val="00D001BC"/>
    <w:rsid w:val="00D00702"/>
    <w:rsid w:val="00D01A82"/>
    <w:rsid w:val="00D01F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1832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297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049D"/>
    <w:rsid w:val="00EE3E8D"/>
    <w:rsid w:val="00EE4929"/>
    <w:rsid w:val="00EF2F04"/>
    <w:rsid w:val="00EF34A6"/>
    <w:rsid w:val="00EF4692"/>
    <w:rsid w:val="00EF48E4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1178"/>
    <w:rsid w:val="00F32840"/>
    <w:rsid w:val="00F337D6"/>
    <w:rsid w:val="00F365B6"/>
    <w:rsid w:val="00F36F4A"/>
    <w:rsid w:val="00F411C6"/>
    <w:rsid w:val="00F42493"/>
    <w:rsid w:val="00F427F6"/>
    <w:rsid w:val="00F441C9"/>
    <w:rsid w:val="00F45096"/>
    <w:rsid w:val="00F45A33"/>
    <w:rsid w:val="00F46432"/>
    <w:rsid w:val="00F5266D"/>
    <w:rsid w:val="00F54545"/>
    <w:rsid w:val="00F54661"/>
    <w:rsid w:val="00F54E4F"/>
    <w:rsid w:val="00F568F1"/>
    <w:rsid w:val="00F57236"/>
    <w:rsid w:val="00F62AF5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C7282"/>
    <w:rsid w:val="00FD0A45"/>
    <w:rsid w:val="00FD3A01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6001C4-0BD7-4C12-9D68-671596D2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41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48CE"/>
    <w:rPr>
      <w:lang w:val="ro-RO" w:eastAsia="ro-RO"/>
    </w:rPr>
  </w:style>
  <w:style w:type="character" w:styleId="FootnoteReference">
    <w:name w:val="footnote reference"/>
    <w:basedOn w:val="DefaultParagraphFont"/>
    <w:uiPriority w:val="99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7941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566FC"/>
    <w:rPr>
      <w:sz w:val="24"/>
      <w:szCs w:val="24"/>
      <w:lang w:val="ro-RO"/>
    </w:rPr>
  </w:style>
  <w:style w:type="paragraph" w:customStyle="1" w:styleId="Normal11pt">
    <w:name w:val="Normal + 11 pt"/>
    <w:aliases w:val="Negru"/>
    <w:basedOn w:val="Normal"/>
    <w:rsid w:val="00FC7282"/>
    <w:pPr>
      <w:ind w:firstLine="708"/>
      <w:jc w:val="both"/>
    </w:pPr>
    <w:rPr>
      <w:rFonts w:eastAsia="Times New Roman"/>
      <w:color w:val="000000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CE94-C870-48CB-8FEA-7AEA94FC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1422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cocor marian CL</cp:lastModifiedBy>
  <cp:revision>3</cp:revision>
  <cp:lastPrinted>2021-11-03T11:54:00Z</cp:lastPrinted>
  <dcterms:created xsi:type="dcterms:W3CDTF">2021-11-03T11:55:00Z</dcterms:created>
  <dcterms:modified xsi:type="dcterms:W3CDTF">2021-11-03T13:50:00Z</dcterms:modified>
</cp:coreProperties>
</file>