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2" w:type="dxa"/>
        <w:tblInd w:w="108" w:type="dxa"/>
        <w:tblLook w:val="01E0" w:firstRow="1" w:lastRow="1" w:firstColumn="1" w:lastColumn="1" w:noHBand="0" w:noVBand="0"/>
      </w:tblPr>
      <w:tblGrid>
        <w:gridCol w:w="5954"/>
        <w:gridCol w:w="3568"/>
      </w:tblGrid>
      <w:tr w:rsidR="00A96DC0" w:rsidTr="001E2EBE">
        <w:trPr>
          <w:trHeight w:val="965"/>
        </w:trPr>
        <w:tc>
          <w:tcPr>
            <w:tcW w:w="5954" w:type="dxa"/>
            <w:vAlign w:val="center"/>
          </w:tcPr>
          <w:p w:rsidR="00A96DC0" w:rsidRDefault="00A96DC0">
            <w:pPr>
              <w:spacing w:line="276" w:lineRule="auto"/>
              <w:ind w:firstLine="284"/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>MINISTERUL AFACERILOR INTERNE</w:t>
            </w:r>
          </w:p>
          <w:p w:rsidR="00A96DC0" w:rsidRDefault="00A96DC0">
            <w:pPr>
              <w:spacing w:line="276" w:lineRule="auto"/>
              <w:ind w:firstLine="284"/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>INSPECTORATUL GENERAL AL POLIŢIEI ROMÂNE</w:t>
            </w:r>
          </w:p>
          <w:p w:rsidR="00A96DC0" w:rsidRDefault="00A96DC0">
            <w:pPr>
              <w:spacing w:line="276" w:lineRule="auto"/>
              <w:ind w:firstLine="284"/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>INSPECTORATUL DE POLIŢIE JUDEŢEAN CĂLĂRAŞI</w:t>
            </w:r>
          </w:p>
          <w:p w:rsidR="00A96DC0" w:rsidRDefault="001E2EBE">
            <w:pPr>
              <w:spacing w:line="276" w:lineRule="auto"/>
              <w:ind w:firstLine="284"/>
              <w:jc w:val="center"/>
              <w:rPr>
                <w:rStyle w:val="Emphasis"/>
                <w:i w:val="0"/>
                <w:iCs w:val="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>COMISIA DE CONCURS</w:t>
            </w:r>
          </w:p>
          <w:p w:rsidR="00A96DC0" w:rsidRDefault="001E2EBE">
            <w:pPr>
              <w:spacing w:line="276" w:lineRule="auto"/>
              <w:ind w:firstLine="284"/>
              <w:rPr>
                <w:lang w:val="en-GB" w:eastAsia="en-US"/>
              </w:rPr>
            </w:pPr>
            <w:r w:rsidRPr="0008414B">
              <w:rPr>
                <w:b/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721C5DF4" wp14:editId="454D4098">
                  <wp:simplePos x="0" y="0"/>
                  <wp:positionH relativeFrom="column">
                    <wp:posOffset>1600200</wp:posOffset>
                  </wp:positionH>
                  <wp:positionV relativeFrom="paragraph">
                    <wp:posOffset>55245</wp:posOffset>
                  </wp:positionV>
                  <wp:extent cx="361315" cy="358775"/>
                  <wp:effectExtent l="0" t="0" r="635" b="3175"/>
                  <wp:wrapSquare wrapText="bothSides"/>
                  <wp:docPr id="1" name="Imagine 1" descr="insemn i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semn i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35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68" w:type="dxa"/>
            <w:vAlign w:val="center"/>
          </w:tcPr>
          <w:p w:rsidR="00A96DC0" w:rsidRDefault="00A96DC0">
            <w:pPr>
              <w:spacing w:line="276" w:lineRule="auto"/>
              <w:ind w:left="1026" w:firstLine="284"/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 xml:space="preserve">    ANEXA NR. </w:t>
            </w:r>
            <w:r w:rsidR="00691827">
              <w:rPr>
                <w:b/>
                <w:color w:val="0D0D0D" w:themeColor="text1" w:themeTint="F2"/>
                <w:sz w:val="20"/>
                <w:szCs w:val="20"/>
              </w:rPr>
              <w:t>2</w:t>
            </w:r>
          </w:p>
          <w:p w:rsidR="00A96DC0" w:rsidRDefault="00A96DC0">
            <w:pPr>
              <w:spacing w:line="276" w:lineRule="auto"/>
              <w:ind w:firstLine="284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1E2EBE" w:rsidRDefault="001E2EBE" w:rsidP="001E2EBE">
            <w:pPr>
              <w:autoSpaceDE w:val="0"/>
              <w:autoSpaceDN w:val="0"/>
              <w:adjustRightInd w:val="0"/>
              <w:spacing w:line="276" w:lineRule="auto"/>
              <w:ind w:right="-90"/>
              <w:jc w:val="center"/>
              <w:rPr>
                <w:color w:val="0D0D0D"/>
                <w:szCs w:val="28"/>
                <w:lang w:eastAsia="en-US"/>
              </w:rPr>
            </w:pPr>
            <w:r>
              <w:rPr>
                <w:color w:val="0D0D0D"/>
                <w:szCs w:val="28"/>
              </w:rPr>
              <w:t>APROB</w:t>
            </w:r>
          </w:p>
          <w:p w:rsidR="001E2EBE" w:rsidRDefault="001E2EBE" w:rsidP="001E2EBE">
            <w:pPr>
              <w:autoSpaceDE w:val="0"/>
              <w:autoSpaceDN w:val="0"/>
              <w:adjustRightInd w:val="0"/>
              <w:spacing w:line="360" w:lineRule="auto"/>
              <w:ind w:right="-90"/>
              <w:jc w:val="center"/>
              <w:rPr>
                <w:b/>
                <w:color w:val="0D0D0D"/>
                <w:szCs w:val="28"/>
              </w:rPr>
            </w:pPr>
            <w:bookmarkStart w:id="0" w:name="_GoBack"/>
            <w:bookmarkEnd w:id="0"/>
            <w:r>
              <w:rPr>
                <w:b/>
                <w:color w:val="0D0D0D"/>
                <w:szCs w:val="28"/>
              </w:rPr>
              <w:t>ȘEFUL INSPECTORATULUI</w:t>
            </w:r>
          </w:p>
          <w:p w:rsidR="00A96DC0" w:rsidRDefault="00A96DC0" w:rsidP="001E2EBE">
            <w:pPr>
              <w:spacing w:line="276" w:lineRule="auto"/>
              <w:ind w:firstLine="284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A96DC0" w:rsidRDefault="00A96DC0">
            <w:pPr>
              <w:spacing w:line="276" w:lineRule="auto"/>
              <w:ind w:firstLine="284"/>
              <w:rPr>
                <w:b/>
                <w:color w:val="0D0D0D" w:themeColor="text1" w:themeTint="F2"/>
                <w:sz w:val="20"/>
                <w:szCs w:val="20"/>
                <w:lang w:val="pt-PT"/>
              </w:rPr>
            </w:pPr>
          </w:p>
        </w:tc>
      </w:tr>
    </w:tbl>
    <w:p w:rsidR="001E2EBE" w:rsidRDefault="001E2EBE" w:rsidP="00A96DC0">
      <w:pPr>
        <w:jc w:val="center"/>
        <w:rPr>
          <w:b/>
          <w:color w:val="000000"/>
          <w:u w:val="single"/>
        </w:rPr>
      </w:pPr>
    </w:p>
    <w:p w:rsidR="00A96DC0" w:rsidRDefault="00A96DC0" w:rsidP="00A96DC0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CALENDARUL DE DESFĂŞURARE A CONCURSULUI</w:t>
      </w:r>
    </w:p>
    <w:p w:rsidR="00A96DC0" w:rsidRDefault="00A96DC0" w:rsidP="00A96DC0">
      <w:pPr>
        <w:pStyle w:val="Normal11pt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organizat în vederea ocupării funcției de execuție vacantă de personal contractual – </w:t>
      </w:r>
      <w:r w:rsidR="00D51170" w:rsidRPr="00D51170">
        <w:rPr>
          <w:sz w:val="24"/>
          <w:szCs w:val="24"/>
        </w:rPr>
        <w:t>Muncitor calificat</w:t>
      </w:r>
      <w:r w:rsidR="008E218E">
        <w:rPr>
          <w:sz w:val="24"/>
          <w:szCs w:val="24"/>
        </w:rPr>
        <w:t xml:space="preserve"> IV-</w:t>
      </w:r>
      <w:r w:rsidR="00D51170" w:rsidRPr="00D51170">
        <w:rPr>
          <w:sz w:val="24"/>
          <w:szCs w:val="24"/>
        </w:rPr>
        <w:t xml:space="preserve">I, </w:t>
      </w:r>
      <w:r w:rsidR="000170C1" w:rsidRPr="000170C1">
        <w:rPr>
          <w:sz w:val="24"/>
          <w:szCs w:val="24"/>
        </w:rPr>
        <w:t>spec</w:t>
      </w:r>
      <w:r w:rsidR="00E24576">
        <w:rPr>
          <w:sz w:val="24"/>
          <w:szCs w:val="24"/>
        </w:rPr>
        <w:t>ializare/calificare</w:t>
      </w:r>
      <w:r w:rsidR="003D56F4">
        <w:rPr>
          <w:sz w:val="24"/>
          <w:szCs w:val="24"/>
        </w:rPr>
        <w:t>-</w:t>
      </w:r>
      <w:r w:rsidR="00E24576">
        <w:rPr>
          <w:sz w:val="24"/>
          <w:szCs w:val="24"/>
        </w:rPr>
        <w:t xml:space="preserve">fochist </w:t>
      </w:r>
      <w:r w:rsidR="00D51170" w:rsidRPr="00D51170">
        <w:rPr>
          <w:sz w:val="24"/>
          <w:szCs w:val="24"/>
        </w:rPr>
        <w:t>, la Serviciul Logistic- Biroul Administrarea Patrimoniului Imobiliar şi Intendenţă, prevăzut la poziția 0050 în statul de organizare al unității;</w:t>
      </w:r>
    </w:p>
    <w:tbl>
      <w:tblPr>
        <w:tblStyle w:val="TableGrid"/>
        <w:tblW w:w="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69"/>
        <w:gridCol w:w="1434"/>
        <w:gridCol w:w="6555"/>
        <w:gridCol w:w="1309"/>
      </w:tblGrid>
      <w:tr w:rsidR="00685054" w:rsidTr="0068505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54" w:rsidRDefault="0068505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Nr. crt.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54" w:rsidRDefault="00685054">
            <w:pPr>
              <w:jc w:val="center"/>
              <w:rPr>
                <w:b/>
              </w:rPr>
            </w:pPr>
            <w:r>
              <w:rPr>
                <w:b/>
              </w:rPr>
              <w:t>Data şi ora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54" w:rsidRDefault="0068505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Activitatea desfăşurată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54" w:rsidRDefault="0068505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Observaţii</w:t>
            </w:r>
          </w:p>
        </w:tc>
      </w:tr>
      <w:tr w:rsidR="00685054" w:rsidTr="0068505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54" w:rsidRDefault="00685054" w:rsidP="00F67C1C">
            <w:pPr>
              <w:numPr>
                <w:ilvl w:val="0"/>
                <w:numId w:val="1"/>
              </w:numPr>
              <w:ind w:left="187" w:hanging="187"/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54" w:rsidRDefault="00685054">
            <w:pPr>
              <w:jc w:val="center"/>
            </w:pPr>
            <w:r>
              <w:t>01.11.2021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54" w:rsidRDefault="00685054">
            <w:pPr>
              <w:rPr>
                <w:color w:val="000000"/>
              </w:rPr>
            </w:pPr>
            <w:r>
              <w:rPr>
                <w:color w:val="000000"/>
              </w:rPr>
              <w:t>Publicarea anunţului privind organizarea concursului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54" w:rsidRDefault="00685054">
            <w:pPr>
              <w:jc w:val="center"/>
              <w:rPr>
                <w:color w:val="000000"/>
              </w:rPr>
            </w:pPr>
          </w:p>
        </w:tc>
      </w:tr>
      <w:tr w:rsidR="00685054" w:rsidTr="0068505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54" w:rsidRDefault="00685054" w:rsidP="00F67C1C">
            <w:pPr>
              <w:numPr>
                <w:ilvl w:val="0"/>
                <w:numId w:val="1"/>
              </w:numPr>
              <w:tabs>
                <w:tab w:val="num" w:pos="142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54" w:rsidRDefault="00685054">
            <w:pPr>
              <w:jc w:val="center"/>
            </w:pPr>
            <w:r>
              <w:t>Până la data de 12.11.2021, ora 16.00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54" w:rsidRDefault="00685054">
            <w:pPr>
              <w:rPr>
                <w:color w:val="000000"/>
              </w:rPr>
            </w:pPr>
            <w:r>
              <w:rPr>
                <w:color w:val="000000"/>
              </w:rPr>
              <w:t xml:space="preserve">Înscrierea candidaţilor şi depunerea de către candidaţi a dosarului de concurs.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54" w:rsidRDefault="00685054">
            <w:pPr>
              <w:jc w:val="center"/>
              <w:rPr>
                <w:color w:val="000000"/>
              </w:rPr>
            </w:pPr>
          </w:p>
        </w:tc>
      </w:tr>
      <w:tr w:rsidR="00685054" w:rsidTr="0068505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54" w:rsidRDefault="00685054" w:rsidP="00F67C1C">
            <w:pPr>
              <w:numPr>
                <w:ilvl w:val="0"/>
                <w:numId w:val="1"/>
              </w:numPr>
              <w:tabs>
                <w:tab w:val="num" w:pos="142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54" w:rsidRDefault="00685054">
            <w:pPr>
              <w:jc w:val="center"/>
            </w:pPr>
            <w:r>
              <w:t>16.11.2021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54" w:rsidRDefault="00685054">
            <w:pPr>
              <w:rPr>
                <w:color w:val="000000"/>
              </w:rPr>
            </w:pPr>
            <w:r>
              <w:rPr>
                <w:color w:val="000000"/>
              </w:rPr>
              <w:t>Selecţia dosarelor de concurs pe baza îndeplinirii condiţiilor de participare de către comisia de concurs şi afişarea rezultatelor selecţiei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54" w:rsidRDefault="00685054">
            <w:pPr>
              <w:jc w:val="center"/>
              <w:rPr>
                <w:color w:val="000000"/>
              </w:rPr>
            </w:pPr>
          </w:p>
        </w:tc>
      </w:tr>
      <w:tr w:rsidR="00685054" w:rsidTr="0068505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54" w:rsidRDefault="00685054" w:rsidP="00F67C1C">
            <w:pPr>
              <w:numPr>
                <w:ilvl w:val="0"/>
                <w:numId w:val="1"/>
              </w:numPr>
              <w:tabs>
                <w:tab w:val="num" w:pos="142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54" w:rsidRDefault="00685054">
            <w:pPr>
              <w:jc w:val="center"/>
            </w:pPr>
            <w:r>
              <w:t>17.11.2021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54" w:rsidRDefault="00685054">
            <w:pPr>
              <w:rPr>
                <w:color w:val="000000"/>
              </w:rPr>
            </w:pPr>
            <w:r>
              <w:rPr>
                <w:color w:val="000000"/>
              </w:rPr>
              <w:t>Depunerea de către candidaţi a eventualelor contestaţii faţă de rezultatul selecţiei dosarelor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54" w:rsidRDefault="00685054">
            <w:pPr>
              <w:jc w:val="center"/>
              <w:rPr>
                <w:color w:val="000000"/>
              </w:rPr>
            </w:pPr>
          </w:p>
        </w:tc>
      </w:tr>
      <w:tr w:rsidR="00685054" w:rsidTr="0068505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54" w:rsidRDefault="00685054" w:rsidP="00F67C1C">
            <w:pPr>
              <w:numPr>
                <w:ilvl w:val="0"/>
                <w:numId w:val="1"/>
              </w:numPr>
              <w:tabs>
                <w:tab w:val="num" w:pos="142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54" w:rsidRDefault="00685054">
            <w:pPr>
              <w:jc w:val="center"/>
            </w:pPr>
            <w:r>
              <w:t>18.11.2021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54" w:rsidRDefault="00685054">
            <w:pPr>
              <w:rPr>
                <w:color w:val="000000"/>
              </w:rPr>
            </w:pPr>
            <w:r>
              <w:rPr>
                <w:color w:val="000000"/>
              </w:rPr>
              <w:t>Soluţionarea de către comisia de soluţionare a contestaţilor a eventualelor contestaţii depuse faţă de rezultatul selecţiei dosarelor de concurs, afişarea rezultatelor la contestaţii.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54" w:rsidRDefault="00685054">
            <w:pPr>
              <w:jc w:val="center"/>
              <w:rPr>
                <w:color w:val="000000"/>
              </w:rPr>
            </w:pPr>
          </w:p>
        </w:tc>
      </w:tr>
      <w:tr w:rsidR="00685054" w:rsidTr="0068505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54" w:rsidRDefault="00685054" w:rsidP="00F67C1C">
            <w:pPr>
              <w:numPr>
                <w:ilvl w:val="0"/>
                <w:numId w:val="1"/>
              </w:numPr>
              <w:tabs>
                <w:tab w:val="num" w:pos="142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54" w:rsidRDefault="00685054">
            <w:pPr>
              <w:jc w:val="center"/>
            </w:pPr>
            <w:r>
              <w:t>18.11.2021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54" w:rsidRDefault="00685054">
            <w:pPr>
              <w:rPr>
                <w:color w:val="000000"/>
              </w:rPr>
            </w:pPr>
            <w:r>
              <w:rPr>
                <w:color w:val="000000"/>
              </w:rPr>
              <w:t xml:space="preserve">Înmânarea </w:t>
            </w:r>
            <w:r>
              <w:t>către</w:t>
            </w:r>
            <w:r>
              <w:rPr>
                <w:color w:val="000000"/>
              </w:rPr>
              <w:t xml:space="preserve"> candidaţii declaraţi admis în urma selecţiei dosarelor de concurs a adresei către Centrul Medical Judeţean Călărași în vederea întreprinderii demersurilor necesare întocmirii dosarului medical pentru obţinerea fişei de aptitudine în muncă.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54" w:rsidRDefault="00685054">
            <w:pPr>
              <w:jc w:val="center"/>
              <w:rPr>
                <w:color w:val="000000"/>
              </w:rPr>
            </w:pPr>
          </w:p>
        </w:tc>
      </w:tr>
      <w:tr w:rsidR="00685054" w:rsidTr="0068505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54" w:rsidRDefault="00685054" w:rsidP="00F67C1C">
            <w:pPr>
              <w:numPr>
                <w:ilvl w:val="0"/>
                <w:numId w:val="1"/>
              </w:numPr>
              <w:tabs>
                <w:tab w:val="num" w:pos="142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54" w:rsidRDefault="00685054">
            <w:pPr>
              <w:jc w:val="center"/>
            </w:pPr>
            <w:r>
              <w:t>Din data de 18.11.2021-până în data de 02.12.2021, ora 14.00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54" w:rsidRDefault="00685054">
            <w:pPr>
              <w:rPr>
                <w:color w:val="000000"/>
              </w:rPr>
            </w:pPr>
            <w:r>
              <w:rPr>
                <w:color w:val="000000"/>
              </w:rPr>
              <w:t>Întocmirea dosarului medical al candidatului, înaintarea dosarului medical la structura competentă de medicină a muncii, obţinerea fişei de aptitudine în muncă şi depunerea acesteia la dosarul de concurs, respectiv susținerea examinării psihologice.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54" w:rsidRDefault="00685054">
            <w:pPr>
              <w:jc w:val="center"/>
              <w:rPr>
                <w:color w:val="000000"/>
              </w:rPr>
            </w:pPr>
          </w:p>
        </w:tc>
      </w:tr>
      <w:tr w:rsidR="00685054" w:rsidTr="0068505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54" w:rsidRDefault="00685054" w:rsidP="00F67C1C">
            <w:pPr>
              <w:numPr>
                <w:ilvl w:val="0"/>
                <w:numId w:val="1"/>
              </w:numPr>
              <w:tabs>
                <w:tab w:val="num" w:pos="142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54" w:rsidRDefault="00685054">
            <w:pPr>
              <w:jc w:val="center"/>
            </w:pPr>
            <w:r>
              <w:t>06.12.2021 începând cu ora 10.00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54" w:rsidRDefault="00685054">
            <w:pPr>
              <w:rPr>
                <w:color w:val="000000"/>
              </w:rPr>
            </w:pPr>
            <w:r>
              <w:rPr>
                <w:color w:val="000000"/>
              </w:rPr>
              <w:t xml:space="preserve">Efectuarea prezenţei candidaţilor care au fost declaraţi admis în urma selecţiei dosarelor de concurs şi care au depus la dosarul de concurs fişa de aptitudine în muncă, verificarea identităţii acestora, </w:t>
            </w:r>
            <w:r>
              <w:rPr>
                <w:b/>
                <w:color w:val="000000"/>
              </w:rPr>
              <w:t xml:space="preserve">susţinerea </w:t>
            </w:r>
            <w:r>
              <w:rPr>
                <w:color w:val="000000"/>
              </w:rPr>
              <w:t>de către candidaţi a</w:t>
            </w:r>
            <w:r>
              <w:rPr>
                <w:b/>
                <w:color w:val="000000"/>
              </w:rPr>
              <w:t xml:space="preserve"> probei practice</w:t>
            </w:r>
            <w:r>
              <w:rPr>
                <w:color w:val="000000"/>
              </w:rPr>
              <w:t xml:space="preserve"> şi afişarea rezultatului probei practice.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54" w:rsidRDefault="00685054">
            <w:pPr>
              <w:jc w:val="center"/>
              <w:rPr>
                <w:color w:val="000000"/>
              </w:rPr>
            </w:pPr>
          </w:p>
        </w:tc>
      </w:tr>
      <w:tr w:rsidR="00685054" w:rsidTr="0068505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54" w:rsidRDefault="00685054" w:rsidP="00F67C1C">
            <w:pPr>
              <w:numPr>
                <w:ilvl w:val="0"/>
                <w:numId w:val="1"/>
              </w:numPr>
              <w:tabs>
                <w:tab w:val="num" w:pos="142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54" w:rsidRDefault="00685054">
            <w:pPr>
              <w:jc w:val="center"/>
            </w:pPr>
            <w:r>
              <w:t>07.12.2021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54" w:rsidRDefault="00685054">
            <w:pPr>
              <w:rPr>
                <w:color w:val="000000"/>
              </w:rPr>
            </w:pPr>
            <w:r>
              <w:rPr>
                <w:color w:val="000000"/>
              </w:rPr>
              <w:t>Depunerea de către candidaţi a eventualelor contestaţii faţă de rezultatul probei practice.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54" w:rsidRDefault="00685054">
            <w:pPr>
              <w:jc w:val="center"/>
              <w:rPr>
                <w:color w:val="000000"/>
              </w:rPr>
            </w:pPr>
          </w:p>
        </w:tc>
      </w:tr>
      <w:tr w:rsidR="00685054" w:rsidTr="0068505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54" w:rsidRDefault="00685054" w:rsidP="00F67C1C">
            <w:pPr>
              <w:numPr>
                <w:ilvl w:val="0"/>
                <w:numId w:val="1"/>
              </w:numPr>
              <w:tabs>
                <w:tab w:val="num" w:pos="284"/>
              </w:tabs>
              <w:jc w:val="right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54" w:rsidRDefault="00685054">
            <w:pPr>
              <w:jc w:val="center"/>
            </w:pPr>
            <w:r>
              <w:t>08.12.2021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54" w:rsidRDefault="00685054">
            <w:pPr>
              <w:rPr>
                <w:color w:val="000000"/>
              </w:rPr>
            </w:pPr>
            <w:r>
              <w:rPr>
                <w:color w:val="000000"/>
              </w:rPr>
              <w:t>Soluţionarea de către comisia de soluţionare a contestaţilor a eventualelor contestaţii depuse faţă de rezultatul probei practice, consemnarea rezultatelor şi afişarea rezultatelor la contestaţii.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54" w:rsidRDefault="00685054">
            <w:pPr>
              <w:jc w:val="center"/>
              <w:rPr>
                <w:color w:val="000000"/>
              </w:rPr>
            </w:pPr>
          </w:p>
        </w:tc>
      </w:tr>
      <w:tr w:rsidR="00685054" w:rsidTr="0068505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54" w:rsidRDefault="00685054" w:rsidP="00F67C1C">
            <w:pPr>
              <w:numPr>
                <w:ilvl w:val="0"/>
                <w:numId w:val="1"/>
              </w:numPr>
              <w:tabs>
                <w:tab w:val="num" w:pos="284"/>
              </w:tabs>
              <w:jc w:val="right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54" w:rsidRDefault="00685054">
            <w:pPr>
              <w:jc w:val="center"/>
            </w:pPr>
            <w:r>
              <w:t>09.12.2021, începând cu ora 10.00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54" w:rsidRDefault="00685054">
            <w:pPr>
              <w:rPr>
                <w:color w:val="000000"/>
              </w:rPr>
            </w:pPr>
            <w:r>
              <w:rPr>
                <w:b/>
                <w:color w:val="000000"/>
              </w:rPr>
              <w:t>Susţinerea</w:t>
            </w:r>
            <w:r>
              <w:rPr>
                <w:color w:val="000000"/>
              </w:rPr>
              <w:t xml:space="preserve"> de către candidaţii care au fost declaraţi admis la proba practică a </w:t>
            </w:r>
            <w:r>
              <w:rPr>
                <w:b/>
                <w:color w:val="000000"/>
              </w:rPr>
              <w:t>probei interviu</w:t>
            </w:r>
            <w:r>
              <w:rPr>
                <w:color w:val="000000"/>
              </w:rPr>
              <w:t xml:space="preserve"> şi afişarea rezultatului probei interviu.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54" w:rsidRDefault="00685054">
            <w:pPr>
              <w:jc w:val="center"/>
              <w:rPr>
                <w:color w:val="000000"/>
              </w:rPr>
            </w:pPr>
          </w:p>
        </w:tc>
      </w:tr>
      <w:tr w:rsidR="00685054" w:rsidTr="0068505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54" w:rsidRDefault="00685054" w:rsidP="00F67C1C">
            <w:pPr>
              <w:numPr>
                <w:ilvl w:val="0"/>
                <w:numId w:val="1"/>
              </w:numPr>
              <w:tabs>
                <w:tab w:val="num" w:pos="284"/>
              </w:tabs>
              <w:jc w:val="right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54" w:rsidRDefault="00685054">
            <w:pPr>
              <w:jc w:val="center"/>
            </w:pPr>
            <w:r>
              <w:t>10.12.2021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54" w:rsidRDefault="00685054">
            <w:pPr>
              <w:rPr>
                <w:color w:val="000000"/>
              </w:rPr>
            </w:pPr>
            <w:r>
              <w:rPr>
                <w:color w:val="000000"/>
              </w:rPr>
              <w:t>Depunerea de către candidaţi a eventualelor contestaţii faţă de rezultatul probei interviu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54" w:rsidRDefault="00685054">
            <w:pPr>
              <w:rPr>
                <w:color w:val="000000"/>
              </w:rPr>
            </w:pPr>
          </w:p>
        </w:tc>
      </w:tr>
      <w:tr w:rsidR="00685054" w:rsidTr="00685054">
        <w:trPr>
          <w:trHeight w:val="262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54" w:rsidRDefault="00685054" w:rsidP="00F67C1C">
            <w:pPr>
              <w:numPr>
                <w:ilvl w:val="0"/>
                <w:numId w:val="1"/>
              </w:numPr>
              <w:tabs>
                <w:tab w:val="num" w:pos="284"/>
              </w:tabs>
              <w:jc w:val="right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54" w:rsidRDefault="00685054">
            <w:pPr>
              <w:jc w:val="center"/>
            </w:pPr>
            <w:r>
              <w:t>13.12.2021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54" w:rsidRDefault="00685054">
            <w:pPr>
              <w:rPr>
                <w:color w:val="000000"/>
              </w:rPr>
            </w:pPr>
            <w:r>
              <w:rPr>
                <w:color w:val="000000"/>
              </w:rPr>
              <w:t>Soluţionarea de către comisia de soluţionare a contestaţilor a eventualelor contestaţii depuse faţă de rezultatul probei interviu, consemnarea rezultatelor şi afişarea rezultatelor la contestaţii.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54" w:rsidRDefault="00685054">
            <w:pPr>
              <w:rPr>
                <w:color w:val="000000"/>
              </w:rPr>
            </w:pPr>
          </w:p>
        </w:tc>
      </w:tr>
      <w:tr w:rsidR="00685054" w:rsidTr="0068505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54" w:rsidRDefault="00685054" w:rsidP="00F67C1C">
            <w:pPr>
              <w:numPr>
                <w:ilvl w:val="0"/>
                <w:numId w:val="1"/>
              </w:numPr>
              <w:jc w:val="right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54" w:rsidRDefault="00685054">
            <w:pPr>
              <w:jc w:val="center"/>
            </w:pPr>
            <w:r>
              <w:t>14.12.2021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54" w:rsidRDefault="00685054">
            <w:pPr>
              <w:rPr>
                <w:color w:val="000000"/>
              </w:rPr>
            </w:pPr>
            <w:r>
              <w:rPr>
                <w:color w:val="000000"/>
              </w:rPr>
              <w:t>Stabilirea punctajelor finale şi afişarea rezultatelor finale ale concursului.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54" w:rsidRDefault="00685054">
            <w:pPr>
              <w:rPr>
                <w:color w:val="000000"/>
              </w:rPr>
            </w:pPr>
          </w:p>
        </w:tc>
      </w:tr>
    </w:tbl>
    <w:p w:rsidR="00A96DC0" w:rsidRDefault="00A96DC0" w:rsidP="00A96DC0">
      <w:pPr>
        <w:rPr>
          <w:b/>
          <w:color w:val="0D0D0D" w:themeColor="text1" w:themeTint="F2"/>
        </w:rPr>
      </w:pPr>
    </w:p>
    <w:p w:rsidR="007A71A9" w:rsidRDefault="007A71A9" w:rsidP="007A71A9">
      <w:pPr>
        <w:jc w:val="center"/>
        <w:rPr>
          <w:b/>
          <w:color w:val="FF0000"/>
          <w:sz w:val="28"/>
          <w:szCs w:val="28"/>
        </w:rPr>
      </w:pPr>
    </w:p>
    <w:p w:rsidR="007A71A9" w:rsidRDefault="007A71A9" w:rsidP="007A71A9">
      <w:pPr>
        <w:jc w:val="center"/>
        <w:rPr>
          <w:b/>
          <w:color w:val="FF0000"/>
          <w:sz w:val="28"/>
          <w:szCs w:val="28"/>
        </w:rPr>
      </w:pPr>
    </w:p>
    <w:p w:rsidR="007A71A9" w:rsidRDefault="007A71A9" w:rsidP="007A71A9">
      <w:pPr>
        <w:jc w:val="center"/>
        <w:rPr>
          <w:b/>
          <w:color w:val="FF0000"/>
          <w:sz w:val="28"/>
          <w:szCs w:val="28"/>
        </w:rPr>
      </w:pPr>
    </w:p>
    <w:p w:rsidR="007A71A9" w:rsidRDefault="007A71A9" w:rsidP="007A71A9">
      <w:pPr>
        <w:jc w:val="center"/>
        <w:rPr>
          <w:b/>
          <w:color w:val="FF0000"/>
          <w:sz w:val="28"/>
          <w:szCs w:val="28"/>
        </w:rPr>
      </w:pPr>
    </w:p>
    <w:p w:rsidR="007A71A9" w:rsidRDefault="007A71A9" w:rsidP="007A71A9">
      <w:pPr>
        <w:jc w:val="center"/>
        <w:rPr>
          <w:b/>
          <w:color w:val="FF0000"/>
          <w:sz w:val="28"/>
          <w:szCs w:val="28"/>
        </w:rPr>
      </w:pPr>
    </w:p>
    <w:p w:rsidR="007A71A9" w:rsidRDefault="007A71A9" w:rsidP="007A71A9">
      <w:pPr>
        <w:jc w:val="center"/>
        <w:rPr>
          <w:b/>
          <w:color w:val="FF0000"/>
          <w:sz w:val="28"/>
          <w:szCs w:val="28"/>
        </w:rPr>
      </w:pPr>
    </w:p>
    <w:p w:rsidR="007A71A9" w:rsidRDefault="007A71A9" w:rsidP="007A71A9">
      <w:pPr>
        <w:jc w:val="center"/>
        <w:rPr>
          <w:b/>
          <w:color w:val="FF0000"/>
          <w:sz w:val="28"/>
          <w:szCs w:val="28"/>
        </w:rPr>
      </w:pPr>
    </w:p>
    <w:p w:rsidR="007A71A9" w:rsidRDefault="007A71A9" w:rsidP="007A71A9">
      <w:pPr>
        <w:jc w:val="center"/>
        <w:rPr>
          <w:b/>
          <w:color w:val="FF0000"/>
          <w:sz w:val="28"/>
          <w:szCs w:val="28"/>
        </w:rPr>
      </w:pPr>
    </w:p>
    <w:p w:rsidR="009F5C0E" w:rsidRDefault="009F5C0E" w:rsidP="007A71A9">
      <w:pPr>
        <w:jc w:val="center"/>
        <w:rPr>
          <w:b/>
          <w:color w:val="FF0000"/>
          <w:sz w:val="28"/>
          <w:szCs w:val="28"/>
        </w:rPr>
      </w:pPr>
    </w:p>
    <w:p w:rsidR="009F5C0E" w:rsidRDefault="009F5C0E" w:rsidP="007A71A9">
      <w:pPr>
        <w:jc w:val="center"/>
        <w:rPr>
          <w:b/>
          <w:color w:val="FF0000"/>
          <w:sz w:val="28"/>
          <w:szCs w:val="28"/>
        </w:rPr>
      </w:pPr>
    </w:p>
    <w:p w:rsidR="009F5C0E" w:rsidRDefault="009F5C0E" w:rsidP="007A71A9">
      <w:pPr>
        <w:jc w:val="center"/>
        <w:rPr>
          <w:b/>
          <w:color w:val="FF0000"/>
          <w:sz w:val="28"/>
          <w:szCs w:val="28"/>
        </w:rPr>
      </w:pPr>
    </w:p>
    <w:p w:rsidR="00B37377" w:rsidRDefault="00B37377" w:rsidP="007A71A9">
      <w:pPr>
        <w:jc w:val="center"/>
        <w:rPr>
          <w:b/>
          <w:color w:val="FF0000"/>
          <w:sz w:val="28"/>
          <w:szCs w:val="28"/>
        </w:rPr>
      </w:pPr>
    </w:p>
    <w:p w:rsidR="00B37377" w:rsidRDefault="00B37377" w:rsidP="007A71A9">
      <w:pPr>
        <w:jc w:val="center"/>
        <w:rPr>
          <w:b/>
          <w:color w:val="FF0000"/>
          <w:sz w:val="28"/>
          <w:szCs w:val="28"/>
        </w:rPr>
      </w:pPr>
    </w:p>
    <w:p w:rsidR="00B37377" w:rsidRDefault="00B37377" w:rsidP="007A71A9">
      <w:pPr>
        <w:jc w:val="center"/>
        <w:rPr>
          <w:b/>
          <w:color w:val="FF0000"/>
          <w:sz w:val="28"/>
          <w:szCs w:val="28"/>
        </w:rPr>
      </w:pPr>
    </w:p>
    <w:p w:rsidR="00B37377" w:rsidRDefault="00B37377" w:rsidP="007A71A9">
      <w:pPr>
        <w:jc w:val="center"/>
        <w:rPr>
          <w:b/>
          <w:color w:val="FF0000"/>
          <w:sz w:val="28"/>
          <w:szCs w:val="28"/>
        </w:rPr>
      </w:pPr>
    </w:p>
    <w:p w:rsidR="00B37377" w:rsidRDefault="00B37377" w:rsidP="007A71A9">
      <w:pPr>
        <w:jc w:val="center"/>
        <w:rPr>
          <w:b/>
          <w:color w:val="FF0000"/>
          <w:sz w:val="28"/>
          <w:szCs w:val="28"/>
        </w:rPr>
      </w:pPr>
    </w:p>
    <w:p w:rsidR="00B37377" w:rsidRDefault="00B37377" w:rsidP="007A71A9">
      <w:pPr>
        <w:jc w:val="center"/>
        <w:rPr>
          <w:b/>
          <w:color w:val="FF0000"/>
          <w:sz w:val="28"/>
          <w:szCs w:val="28"/>
        </w:rPr>
      </w:pPr>
    </w:p>
    <w:p w:rsidR="00B37377" w:rsidRDefault="00B37377" w:rsidP="007A71A9">
      <w:pPr>
        <w:jc w:val="center"/>
        <w:rPr>
          <w:b/>
          <w:color w:val="FF0000"/>
          <w:sz w:val="28"/>
          <w:szCs w:val="28"/>
        </w:rPr>
      </w:pPr>
    </w:p>
    <w:p w:rsidR="007A71A9" w:rsidRDefault="007A71A9" w:rsidP="007A71A9">
      <w:pPr>
        <w:jc w:val="center"/>
        <w:rPr>
          <w:b/>
          <w:color w:val="FF0000"/>
          <w:sz w:val="28"/>
          <w:szCs w:val="28"/>
        </w:rPr>
      </w:pPr>
    </w:p>
    <w:p w:rsidR="007A71A9" w:rsidRDefault="007A71A9" w:rsidP="007A71A9">
      <w:pPr>
        <w:jc w:val="center"/>
        <w:rPr>
          <w:b/>
          <w:color w:val="FF0000"/>
          <w:sz w:val="28"/>
          <w:szCs w:val="28"/>
        </w:rPr>
      </w:pPr>
    </w:p>
    <w:p w:rsidR="007A71A9" w:rsidRDefault="007A71A9" w:rsidP="007A71A9">
      <w:pPr>
        <w:jc w:val="center"/>
        <w:rPr>
          <w:b/>
          <w:color w:val="FF0000"/>
          <w:sz w:val="28"/>
          <w:szCs w:val="28"/>
        </w:rPr>
      </w:pPr>
    </w:p>
    <w:p w:rsidR="007A71A9" w:rsidRDefault="007A71A9" w:rsidP="007A71A9">
      <w:pPr>
        <w:jc w:val="center"/>
        <w:rPr>
          <w:b/>
          <w:color w:val="FF0000"/>
          <w:sz w:val="28"/>
          <w:szCs w:val="28"/>
        </w:rPr>
      </w:pPr>
    </w:p>
    <w:p w:rsidR="007A71A9" w:rsidRDefault="007A71A9" w:rsidP="007A71A9">
      <w:pPr>
        <w:jc w:val="center"/>
        <w:rPr>
          <w:b/>
          <w:color w:val="FF0000"/>
          <w:sz w:val="28"/>
          <w:szCs w:val="28"/>
        </w:rPr>
      </w:pPr>
    </w:p>
    <w:p w:rsidR="007A71A9" w:rsidRDefault="007A71A9" w:rsidP="007A71A9">
      <w:pPr>
        <w:jc w:val="center"/>
        <w:rPr>
          <w:b/>
          <w:color w:val="FF0000"/>
          <w:sz w:val="28"/>
          <w:szCs w:val="28"/>
        </w:rPr>
      </w:pPr>
    </w:p>
    <w:p w:rsidR="007A71A9" w:rsidRDefault="007A71A9" w:rsidP="007A71A9">
      <w:pPr>
        <w:pStyle w:val="FootnoteText"/>
        <w:rPr>
          <w:b/>
          <w:color w:val="0D0D0D" w:themeColor="text1" w:themeTint="F2"/>
          <w:sz w:val="24"/>
          <w:szCs w:val="24"/>
        </w:rPr>
      </w:pPr>
      <w:r>
        <w:rPr>
          <w:rStyle w:val="FootnoteReference"/>
          <w:b/>
          <w:sz w:val="24"/>
          <w:szCs w:val="24"/>
        </w:rPr>
        <w:t>*</w:t>
      </w:r>
      <w:r>
        <w:rPr>
          <w:b/>
          <w:sz w:val="24"/>
          <w:szCs w:val="24"/>
        </w:rPr>
        <w:t xml:space="preserve"> </w:t>
      </w:r>
      <w:r>
        <w:rPr>
          <w:b/>
          <w:color w:val="0D0D0D" w:themeColor="text1" w:themeTint="F2"/>
          <w:sz w:val="24"/>
          <w:szCs w:val="24"/>
        </w:rPr>
        <w:t>Contestaţiile se depun la sediul inspectoratului din mun. Călăraşi, B-dul Republicii nr.44, judeţul Călăraşi, la secretariatul unităţii.</w:t>
      </w:r>
    </w:p>
    <w:p w:rsidR="007A71A9" w:rsidRDefault="007A71A9" w:rsidP="007A71A9">
      <w:pPr>
        <w:rPr>
          <w:rStyle w:val="FontStyle29"/>
          <w:rFonts w:eastAsia="SimSun"/>
          <w:i w:val="0"/>
          <w:sz w:val="16"/>
          <w:szCs w:val="16"/>
        </w:rPr>
      </w:pPr>
    </w:p>
    <w:p w:rsidR="007A71A9" w:rsidRDefault="007A71A9" w:rsidP="007A71A9">
      <w:pPr>
        <w:jc w:val="center"/>
        <w:rPr>
          <w:rFonts w:eastAsia="SimSun"/>
          <w:color w:val="FF0000"/>
          <w:sz w:val="28"/>
          <w:szCs w:val="28"/>
        </w:rPr>
      </w:pPr>
      <w:r>
        <w:rPr>
          <w:rStyle w:val="FontStyle29"/>
          <w:rFonts w:eastAsia="SimSun"/>
          <w:color w:val="0D0D0D" w:themeColor="text1" w:themeTint="F2"/>
          <w:sz w:val="16"/>
          <w:szCs w:val="16"/>
        </w:rPr>
        <w:t>Originalul semnat şi aprobat se află la dosarul de concurs</w:t>
      </w:r>
    </w:p>
    <w:p w:rsidR="00043213" w:rsidRDefault="00043213"/>
    <w:sectPr w:rsidR="00043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84A0F"/>
    <w:multiLevelType w:val="hybridMultilevel"/>
    <w:tmpl w:val="6AC481B6"/>
    <w:lvl w:ilvl="0" w:tplc="387C52D6">
      <w:start w:val="1"/>
      <w:numFmt w:val="decimal"/>
      <w:lvlText w:val="%1."/>
      <w:lvlJc w:val="center"/>
      <w:pPr>
        <w:tabs>
          <w:tab w:val="num" w:pos="502"/>
        </w:tabs>
        <w:ind w:left="502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253"/>
        </w:tabs>
        <w:ind w:left="125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73"/>
        </w:tabs>
        <w:ind w:left="1973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93"/>
        </w:tabs>
        <w:ind w:left="269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13"/>
        </w:tabs>
        <w:ind w:left="341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33"/>
        </w:tabs>
        <w:ind w:left="4133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53"/>
        </w:tabs>
        <w:ind w:left="485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73"/>
        </w:tabs>
        <w:ind w:left="557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93"/>
        </w:tabs>
        <w:ind w:left="629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C0"/>
    <w:rsid w:val="000170C1"/>
    <w:rsid w:val="00043213"/>
    <w:rsid w:val="0008215C"/>
    <w:rsid w:val="001D4E84"/>
    <w:rsid w:val="001E2EBE"/>
    <w:rsid w:val="00290BF2"/>
    <w:rsid w:val="002C76CF"/>
    <w:rsid w:val="003C4746"/>
    <w:rsid w:val="003D56F4"/>
    <w:rsid w:val="00601806"/>
    <w:rsid w:val="00681F40"/>
    <w:rsid w:val="00685054"/>
    <w:rsid w:val="00686488"/>
    <w:rsid w:val="00691827"/>
    <w:rsid w:val="007335A9"/>
    <w:rsid w:val="007A71A9"/>
    <w:rsid w:val="00877B04"/>
    <w:rsid w:val="008E218E"/>
    <w:rsid w:val="0095453B"/>
    <w:rsid w:val="009C50C6"/>
    <w:rsid w:val="009D5733"/>
    <w:rsid w:val="009F5C0E"/>
    <w:rsid w:val="00A46A5C"/>
    <w:rsid w:val="00A96DC0"/>
    <w:rsid w:val="00AE783D"/>
    <w:rsid w:val="00B37377"/>
    <w:rsid w:val="00C66D44"/>
    <w:rsid w:val="00CF44EF"/>
    <w:rsid w:val="00D51170"/>
    <w:rsid w:val="00E24576"/>
    <w:rsid w:val="00E31EE1"/>
    <w:rsid w:val="00E7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4907D8-0E0E-4405-8D1B-85D60912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1pt">
    <w:name w:val="Normal + 11 pt"/>
    <w:aliases w:val="Negru"/>
    <w:basedOn w:val="Normal"/>
    <w:rsid w:val="00A96DC0"/>
    <w:pPr>
      <w:ind w:firstLine="708"/>
      <w:jc w:val="both"/>
    </w:pPr>
    <w:rPr>
      <w:color w:val="000000"/>
      <w:sz w:val="22"/>
      <w:szCs w:val="22"/>
    </w:rPr>
  </w:style>
  <w:style w:type="table" w:styleId="TableGrid">
    <w:name w:val="Table Grid"/>
    <w:basedOn w:val="TableNormal"/>
    <w:rsid w:val="00A96D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A96DC0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71A9"/>
    <w:rPr>
      <w:rFonts w:eastAsia="SimSu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71A9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7A71A9"/>
    <w:rPr>
      <w:vertAlign w:val="superscript"/>
    </w:rPr>
  </w:style>
  <w:style w:type="character" w:customStyle="1" w:styleId="FontStyle29">
    <w:name w:val="Font Style29"/>
    <w:uiPriority w:val="99"/>
    <w:rsid w:val="007A71A9"/>
    <w:rPr>
      <w:rFonts w:ascii="Times New Roman" w:hAnsi="Times New Roman" w:cs="Times New Roman" w:hint="default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ghica olimpia CL</dc:creator>
  <cp:keywords/>
  <dc:description/>
  <cp:lastModifiedBy>ghica olimpia CL</cp:lastModifiedBy>
  <cp:revision>5</cp:revision>
  <dcterms:created xsi:type="dcterms:W3CDTF">2021-10-26T05:42:00Z</dcterms:created>
  <dcterms:modified xsi:type="dcterms:W3CDTF">2021-11-01T08:55:00Z</dcterms:modified>
</cp:coreProperties>
</file>